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D7CAB" w14:textId="77777777" w:rsidR="00AC4428" w:rsidRPr="00995EC4" w:rsidRDefault="00AC4428" w:rsidP="00AC4428">
      <w:pPr>
        <w:pStyle w:val="Heading3"/>
        <w:rPr>
          <w:sz w:val="24"/>
          <w:szCs w:val="24"/>
        </w:rPr>
      </w:pPr>
      <w:r w:rsidRPr="00995EC4">
        <w:rPr>
          <w:sz w:val="24"/>
          <w:szCs w:val="24"/>
        </w:rPr>
        <w:t>5. Understanding the final model better</w:t>
      </w:r>
    </w:p>
    <w:p w14:paraId="76145EFF" w14:textId="77777777" w:rsidR="00AC4428" w:rsidRPr="00995EC4" w:rsidRDefault="00AC4428" w:rsidP="00AC4428">
      <w:pPr>
        <w:pStyle w:val="Heading5"/>
        <w:rPr>
          <w:sz w:val="22"/>
          <w:szCs w:val="22"/>
        </w:rPr>
      </w:pPr>
      <w:bookmarkStart w:id="0" w:name="model-coefficients"/>
      <w:r w:rsidRPr="00995EC4">
        <w:rPr>
          <w:sz w:val="22"/>
          <w:szCs w:val="22"/>
        </w:rPr>
        <w:t>Model coefficients</w:t>
      </w:r>
    </w:p>
    <w:p w14:paraId="068D434B" w14:textId="77777777" w:rsidR="00AC4428" w:rsidRPr="00995EC4" w:rsidRDefault="00AC4428" w:rsidP="00AC4428">
      <w:pPr>
        <w:pStyle w:val="SourceCode"/>
        <w:rPr>
          <w:szCs w:val="22"/>
        </w:rPr>
      </w:pPr>
      <w:proofErr w:type="spellStart"/>
      <w:r w:rsidRPr="00995EC4">
        <w:rPr>
          <w:rStyle w:val="FunctionTok"/>
          <w:sz w:val="20"/>
          <w:szCs w:val="22"/>
        </w:rPr>
        <w:t>coef</w:t>
      </w:r>
      <w:proofErr w:type="spellEnd"/>
      <w:r w:rsidRPr="00995EC4">
        <w:rPr>
          <w:rStyle w:val="NormalTok"/>
          <w:sz w:val="20"/>
          <w:szCs w:val="22"/>
        </w:rPr>
        <w:t>(mod4)</w:t>
      </w:r>
    </w:p>
    <w:p w14:paraId="745B4206" w14:textId="77777777" w:rsidR="00AC4428" w:rsidRPr="00995EC4" w:rsidRDefault="00AC4428" w:rsidP="00AC4428">
      <w:pPr>
        <w:pStyle w:val="Compact"/>
        <w:numPr>
          <w:ilvl w:val="0"/>
          <w:numId w:val="1"/>
        </w:numPr>
        <w:rPr>
          <w:sz w:val="22"/>
          <w:szCs w:val="22"/>
        </w:rPr>
      </w:pPr>
      <w:r w:rsidRPr="00995EC4">
        <w:rPr>
          <w:sz w:val="22"/>
          <w:szCs w:val="22"/>
        </w:rPr>
        <w:t>Identity effects (</w:t>
      </w:r>
      <w:r w:rsidRPr="00995EC4">
        <w:rPr>
          <w:rStyle w:val="VerbatimChar"/>
          <w:sz w:val="20"/>
          <w:szCs w:val="22"/>
        </w:rPr>
        <w:t>p1_ID</w:t>
      </w:r>
      <w:r w:rsidRPr="00995EC4">
        <w:rPr>
          <w:sz w:val="22"/>
          <w:szCs w:val="22"/>
        </w:rPr>
        <w:t xml:space="preserve">, </w:t>
      </w:r>
      <w:r w:rsidRPr="00995EC4">
        <w:rPr>
          <w:rStyle w:val="VerbatimChar"/>
          <w:sz w:val="20"/>
          <w:szCs w:val="22"/>
        </w:rPr>
        <w:t>p2_ID</w:t>
      </w:r>
      <w:r w:rsidRPr="00995EC4">
        <w:rPr>
          <w:sz w:val="22"/>
          <w:szCs w:val="22"/>
        </w:rPr>
        <w:t xml:space="preserve">, </w:t>
      </w:r>
      <w:r w:rsidRPr="00995EC4">
        <w:rPr>
          <w:rStyle w:val="VerbatimChar"/>
          <w:sz w:val="20"/>
          <w:szCs w:val="22"/>
        </w:rPr>
        <w:t>p3_ID</w:t>
      </w:r>
      <w:r w:rsidRPr="00995EC4">
        <w:rPr>
          <w:sz w:val="22"/>
          <w:szCs w:val="22"/>
        </w:rPr>
        <w:t xml:space="preserve">, </w:t>
      </w:r>
      <w:r w:rsidRPr="00995EC4">
        <w:rPr>
          <w:rStyle w:val="VerbatimChar"/>
          <w:sz w:val="20"/>
          <w:szCs w:val="22"/>
        </w:rPr>
        <w:t>p4_ID</w:t>
      </w:r>
      <w:r w:rsidRPr="00995EC4">
        <w:rPr>
          <w:sz w:val="22"/>
          <w:szCs w:val="22"/>
        </w:rPr>
        <w:t>) represent the inherent contribution of each species in a mixture. They also represent the monoculture performances of the respective species.</w:t>
      </w:r>
    </w:p>
    <w:p w14:paraId="6C00DFB5" w14:textId="77777777" w:rsidR="00AC4428" w:rsidRPr="00995EC4" w:rsidRDefault="00AC4428" w:rsidP="00AC4428">
      <w:pPr>
        <w:pStyle w:val="Compact"/>
        <w:numPr>
          <w:ilvl w:val="0"/>
          <w:numId w:val="1"/>
        </w:numPr>
        <w:rPr>
          <w:sz w:val="22"/>
          <w:szCs w:val="22"/>
        </w:rPr>
      </w:pPr>
      <w:r w:rsidRPr="00995EC4">
        <w:rPr>
          <w:sz w:val="22"/>
          <w:szCs w:val="22"/>
        </w:rPr>
        <w:t xml:space="preserve">The </w:t>
      </w:r>
      <w:proofErr w:type="spellStart"/>
      <w:r w:rsidRPr="00995EC4">
        <w:rPr>
          <w:rStyle w:val="VerbatimChar"/>
          <w:sz w:val="20"/>
          <w:szCs w:val="22"/>
        </w:rPr>
        <w:t>bfg_G_L</w:t>
      </w:r>
      <w:proofErr w:type="spellEnd"/>
      <w:r w:rsidRPr="00995EC4">
        <w:rPr>
          <w:sz w:val="22"/>
          <w:szCs w:val="22"/>
        </w:rPr>
        <w:t xml:space="preserve"> term represents the interaction potential of mixtures containing both grasses and legumes while </w:t>
      </w:r>
      <w:proofErr w:type="spellStart"/>
      <w:r w:rsidRPr="00995EC4">
        <w:rPr>
          <w:rStyle w:val="VerbatimChar"/>
          <w:sz w:val="20"/>
          <w:szCs w:val="22"/>
        </w:rPr>
        <w:t>wfg_G</w:t>
      </w:r>
      <w:proofErr w:type="spellEnd"/>
      <w:r w:rsidRPr="00995EC4">
        <w:rPr>
          <w:sz w:val="22"/>
          <w:szCs w:val="22"/>
        </w:rPr>
        <w:t xml:space="preserve"> and </w:t>
      </w:r>
      <w:proofErr w:type="spellStart"/>
      <w:r w:rsidRPr="00995EC4">
        <w:rPr>
          <w:rStyle w:val="VerbatimChar"/>
          <w:sz w:val="20"/>
          <w:szCs w:val="22"/>
        </w:rPr>
        <w:t>wfg_L</w:t>
      </w:r>
      <w:proofErr w:type="spellEnd"/>
      <w:r w:rsidRPr="00995EC4">
        <w:rPr>
          <w:sz w:val="22"/>
          <w:szCs w:val="22"/>
        </w:rPr>
        <w:t xml:space="preserve"> represent the interaction potential between the two grasses and two legumes, respectively.</w:t>
      </w:r>
    </w:p>
    <w:p w14:paraId="78930296" w14:textId="77777777" w:rsidR="00AC4428" w:rsidRPr="00995EC4" w:rsidRDefault="00AC4428" w:rsidP="00AC4428">
      <w:pPr>
        <w:pStyle w:val="Compact"/>
        <w:numPr>
          <w:ilvl w:val="0"/>
          <w:numId w:val="1"/>
        </w:numPr>
        <w:rPr>
          <w:sz w:val="22"/>
          <w:szCs w:val="22"/>
        </w:rPr>
      </w:pPr>
      <w:r w:rsidRPr="00995EC4">
        <w:rPr>
          <w:sz w:val="22"/>
          <w:szCs w:val="22"/>
        </w:rPr>
        <w:t>Finally, the respective interaction terms with treatment represent the change in the contribution of the grasses (</w:t>
      </w:r>
      <w:r w:rsidRPr="00995EC4">
        <w:rPr>
          <w:rStyle w:val="VerbatimChar"/>
          <w:sz w:val="20"/>
          <w:szCs w:val="22"/>
        </w:rPr>
        <w:t>p1:treatFlowN</w:t>
      </w:r>
      <w:r w:rsidRPr="00995EC4">
        <w:rPr>
          <w:sz w:val="22"/>
          <w:szCs w:val="22"/>
        </w:rPr>
        <w:t xml:space="preserve"> and </w:t>
      </w:r>
      <w:r w:rsidRPr="00995EC4">
        <w:rPr>
          <w:rStyle w:val="VerbatimChar"/>
          <w:sz w:val="20"/>
          <w:szCs w:val="22"/>
        </w:rPr>
        <w:t>p2:treatFlowN</w:t>
      </w:r>
      <w:r w:rsidRPr="00995EC4">
        <w:rPr>
          <w:sz w:val="22"/>
          <w:szCs w:val="22"/>
        </w:rPr>
        <w:t>) and between FG interaction (</w:t>
      </w:r>
      <w:proofErr w:type="spellStart"/>
      <w:r w:rsidRPr="00995EC4">
        <w:rPr>
          <w:rStyle w:val="VerbatimChar"/>
          <w:sz w:val="20"/>
          <w:szCs w:val="22"/>
        </w:rPr>
        <w:t>bfg_G_L:treatFlowN</w:t>
      </w:r>
      <w:proofErr w:type="spellEnd"/>
      <w:r w:rsidRPr="00995EC4">
        <w:rPr>
          <w:sz w:val="22"/>
          <w:szCs w:val="22"/>
        </w:rPr>
        <w:t xml:space="preserve">) for communities that received low nitrogen </w:t>
      </w:r>
      <w:proofErr w:type="spellStart"/>
      <w:r w:rsidRPr="00995EC4">
        <w:rPr>
          <w:sz w:val="22"/>
          <w:szCs w:val="22"/>
        </w:rPr>
        <w:t>fertilisation</w:t>
      </w:r>
      <w:proofErr w:type="spellEnd"/>
      <w:r w:rsidRPr="00995EC4">
        <w:rPr>
          <w:sz w:val="22"/>
          <w:szCs w:val="22"/>
        </w:rPr>
        <w:t>.</w:t>
      </w:r>
    </w:p>
    <w:p w14:paraId="3AD71A9F" w14:textId="77777777" w:rsidR="00AC4428" w:rsidRPr="00995EC4" w:rsidRDefault="00AC4428" w:rsidP="00AC4428">
      <w:pPr>
        <w:pStyle w:val="Heading5"/>
        <w:rPr>
          <w:sz w:val="22"/>
          <w:szCs w:val="22"/>
        </w:rPr>
      </w:pPr>
      <w:bookmarkStart w:id="1" w:name="alternative-formulations"/>
      <w:bookmarkEnd w:id="0"/>
      <w:r w:rsidRPr="00995EC4">
        <w:rPr>
          <w:sz w:val="22"/>
          <w:szCs w:val="22"/>
        </w:rPr>
        <w:t>Alternative formulations</w:t>
      </w:r>
    </w:p>
    <w:p w14:paraId="69250F6A" w14:textId="77777777" w:rsidR="00AC4428" w:rsidRPr="00995EC4" w:rsidRDefault="00AC4428" w:rsidP="00AC4428">
      <w:pPr>
        <w:pStyle w:val="FirstParagraph"/>
        <w:rPr>
          <w:sz w:val="22"/>
          <w:szCs w:val="22"/>
        </w:rPr>
      </w:pPr>
      <w:r w:rsidRPr="00995EC4">
        <w:rPr>
          <w:sz w:val="22"/>
          <w:szCs w:val="22"/>
        </w:rPr>
        <w:t xml:space="preserve">These models are all exactly the same as the our best final model, just </w:t>
      </w:r>
      <w:proofErr w:type="spellStart"/>
      <w:r w:rsidRPr="00995EC4">
        <w:rPr>
          <w:sz w:val="22"/>
          <w:szCs w:val="22"/>
        </w:rPr>
        <w:t>parametrised</w:t>
      </w:r>
      <w:proofErr w:type="spellEnd"/>
      <w:r w:rsidRPr="00995EC4">
        <w:rPr>
          <w:sz w:val="22"/>
          <w:szCs w:val="22"/>
        </w:rPr>
        <w:t xml:space="preserve"> in a different way</w:t>
      </w:r>
    </w:p>
    <w:p w14:paraId="4DCD448D" w14:textId="77777777" w:rsidR="00AC4428" w:rsidRPr="00995EC4" w:rsidRDefault="00AC4428" w:rsidP="00AC4428">
      <w:pPr>
        <w:pStyle w:val="Heading6"/>
        <w:rPr>
          <w:sz w:val="22"/>
          <w:szCs w:val="22"/>
        </w:rPr>
      </w:pPr>
      <w:bookmarkStart w:id="2" w:name="including-the-intercept-in-the-model"/>
      <w:r w:rsidRPr="00995EC4">
        <w:rPr>
          <w:sz w:val="22"/>
          <w:szCs w:val="22"/>
        </w:rPr>
        <w:t>Including the intercept in the model</w:t>
      </w:r>
    </w:p>
    <w:p w14:paraId="56CBB667" w14:textId="77777777" w:rsidR="00AC4428" w:rsidRPr="00995EC4" w:rsidRDefault="00AC4428" w:rsidP="00AC4428">
      <w:pPr>
        <w:pStyle w:val="FirstParagraph"/>
        <w:rPr>
          <w:sz w:val="22"/>
          <w:szCs w:val="22"/>
        </w:rPr>
      </w:pPr>
      <m:oMathPara>
        <m:oMath>
          <m:r>
            <w:rPr>
              <w:rFonts w:ascii="Cambria Math" w:hAnsi="Cambria Math"/>
              <w:sz w:val="22"/>
              <w:szCs w:val="22"/>
            </w:rPr>
            <m:t>y =</m:t>
          </m:r>
          <m:sSub>
            <m:sSubPr>
              <m:ctrlPr>
                <w:rPr>
                  <w:rFonts w:ascii="Cambria Math" w:hAnsi="Cambria Math"/>
                  <w:i/>
                  <w:color w:val="FF0000"/>
                  <w:sz w:val="22"/>
                  <w:szCs w:val="22"/>
                </w:rPr>
              </m:ctrlPr>
            </m:sSubPr>
            <m:e>
              <m:r>
                <w:rPr>
                  <w:rFonts w:ascii="Cambria Math" w:hAnsi="Cambria Math"/>
                  <w:color w:val="FF0000"/>
                  <w:sz w:val="22"/>
                  <w:szCs w:val="22"/>
                </w:rPr>
                <m:t>β</m:t>
              </m:r>
            </m:e>
            <m:sub>
              <m:r>
                <w:rPr>
                  <w:rFonts w:ascii="Cambria Math" w:hAnsi="Cambria Math"/>
                  <w:color w:val="FF0000"/>
                  <w:sz w:val="22"/>
                  <w:szCs w:val="22"/>
                </w:rPr>
                <m:t>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2</m:t>
              </m:r>
            </m:sub>
          </m:sSub>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3</m:t>
              </m:r>
            </m:sub>
          </m:sSub>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3</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4</m:t>
              </m:r>
            </m:sub>
          </m:sSub>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4</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GL</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3</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4</m:t>
              </m:r>
            </m:sub>
          </m:sSub>
          <m:r>
            <w:rPr>
              <w:rFonts w:ascii="Cambria Math" w:hAnsi="Cambria Math"/>
              <w:sz w:val="22"/>
              <w:szCs w:val="22"/>
            </w:rPr>
            <m:t>)] +</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G</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2</m:t>
              </m:r>
            </m:sub>
          </m:sSub>
          <m:r>
            <w:rPr>
              <w:rFonts w:ascii="Cambria Math" w:hAnsi="Cambria Math"/>
              <w:sz w:val="22"/>
              <w:szCs w:val="22"/>
            </w:rPr>
            <m:t>) +</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L</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3</m:t>
              </m:r>
            </m:sub>
          </m:sSub>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4</m:t>
              </m:r>
            </m:sub>
          </m:sSub>
          <m:r>
            <w:rPr>
              <w:rFonts w:ascii="Cambria Math" w:hAnsi="Cambria Math"/>
              <w:sz w:val="22"/>
              <w:szCs w:val="22"/>
            </w:rPr>
            <m:t>) +</m:t>
          </m:r>
          <m:sSubSup>
            <m:sSubSupPr>
              <m:ctrlPr>
                <w:rPr>
                  <w:rFonts w:ascii="Cambria Math" w:hAnsi="Cambria Math"/>
                  <w:i/>
                  <w:sz w:val="22"/>
                  <w:szCs w:val="22"/>
                </w:rPr>
              </m:ctrlPr>
            </m:sSubSupPr>
            <m:e>
              <m:r>
                <w:rPr>
                  <w:rFonts w:ascii="Cambria Math" w:hAnsi="Cambria Math"/>
                  <w:sz w:val="22"/>
                  <w:szCs w:val="22"/>
                </w:rPr>
                <m:t>β</m:t>
              </m:r>
            </m:e>
            <m:sub>
              <m:r>
                <w:rPr>
                  <w:rFonts w:ascii="Cambria Math" w:hAnsi="Cambria Math"/>
                  <w:sz w:val="22"/>
                  <w:szCs w:val="22"/>
                </w:rPr>
                <m:t>1</m:t>
              </m:r>
            </m:sub>
            <m:sup>
              <m:r>
                <w:rPr>
                  <w:rFonts w:ascii="Cambria Math" w:hAnsi="Cambria Math"/>
                  <w:sz w:val="22"/>
                  <w:szCs w:val="22"/>
                </w:rPr>
                <m:t>'</m:t>
              </m:r>
            </m:sup>
          </m:sSubSup>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N</m:t>
              </m:r>
            </m:sub>
          </m:sSub>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β</m:t>
              </m:r>
            </m:e>
            <m:sub>
              <m:r>
                <w:rPr>
                  <w:rFonts w:ascii="Cambria Math" w:hAnsi="Cambria Math"/>
                  <w:sz w:val="22"/>
                  <w:szCs w:val="22"/>
                </w:rPr>
                <m:t>2</m:t>
              </m:r>
            </m:sub>
            <m:sup>
              <m:r>
                <w:rPr>
                  <w:rFonts w:ascii="Cambria Math" w:hAnsi="Cambria Math"/>
                  <w:sz w:val="22"/>
                  <w:szCs w:val="22"/>
                </w:rPr>
                <m:t>'</m:t>
              </m:r>
            </m:sup>
          </m:sSubSup>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2</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N</m:t>
              </m:r>
            </m:sub>
          </m:sSub>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ω</m:t>
              </m:r>
            </m:e>
            <m:sub>
              <m:r>
                <w:rPr>
                  <w:rFonts w:ascii="Cambria Math" w:hAnsi="Cambria Math"/>
                  <w:sz w:val="22"/>
                  <w:szCs w:val="22"/>
                </w:rPr>
                <m:t>GL</m:t>
              </m:r>
            </m:sub>
            <m:sup>
              <m:r>
                <w:rPr>
                  <w:rFonts w:ascii="Cambria Math" w:hAnsi="Cambria Math"/>
                  <w:sz w:val="22"/>
                  <w:szCs w:val="22"/>
                </w:rPr>
                <m:t>'</m:t>
              </m:r>
            </m:sup>
          </m:sSubSup>
          <m:d>
            <m:dPr>
              <m:begChr m:val="["/>
              <m:endChr m:val="]"/>
              <m:ctrlPr>
                <w:rPr>
                  <w:rFonts w:ascii="Cambria Math" w:hAnsi="Cambria Math"/>
                  <w:i/>
                  <w:sz w:val="22"/>
                  <w:szCs w:val="22"/>
                </w:rPr>
              </m:ctrlPr>
            </m:d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2</m:t>
                      </m:r>
                    </m:sub>
                  </m:sSub>
                </m:e>
              </m:d>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3</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4</m:t>
                      </m:r>
                    </m:sub>
                  </m:sSub>
                </m:e>
              </m:d>
            </m:e>
          </m:d>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N</m:t>
              </m:r>
            </m:sub>
          </m:sSub>
          <m:r>
            <w:rPr>
              <w:rFonts w:ascii="Cambria Math" w:hAnsi="Cambria Math"/>
              <w:sz w:val="22"/>
              <w:szCs w:val="22"/>
            </w:rPr>
            <m:t xml:space="preserve"> +</m:t>
          </m:r>
          <m:r>
            <w:rPr>
              <w:rFonts w:ascii="Cambria Math" w:hAnsi="Cambria Math"/>
              <w:sz w:val="22"/>
              <w:szCs w:val="22"/>
            </w:rPr>
            <m:t>ϵ</m:t>
          </m:r>
          <m:r>
            <w:rPr>
              <w:rFonts w:ascii="Cambria Math" w:hAnsi="Cambria Math"/>
              <w:sz w:val="22"/>
              <w:szCs w:val="22"/>
            </w:rPr>
            <m:t xml:space="preserve"> </m:t>
          </m:r>
        </m:oMath>
      </m:oMathPara>
    </w:p>
    <w:p w14:paraId="60217DCF" w14:textId="77777777" w:rsidR="00AC4428" w:rsidRPr="00995EC4" w:rsidRDefault="00AC4428" w:rsidP="00AC4428">
      <w:pPr>
        <w:pStyle w:val="SourceCode"/>
        <w:rPr>
          <w:szCs w:val="22"/>
        </w:rPr>
      </w:pPr>
      <w:r w:rsidRPr="00995EC4">
        <w:rPr>
          <w:rStyle w:val="CommentTok"/>
          <w:sz w:val="20"/>
          <w:szCs w:val="22"/>
        </w:rPr>
        <w:t xml:space="preserve"># </w:t>
      </w:r>
      <w:proofErr w:type="spellStart"/>
      <w:r w:rsidRPr="00995EC4">
        <w:rPr>
          <w:rStyle w:val="CommentTok"/>
          <w:sz w:val="20"/>
          <w:szCs w:val="22"/>
        </w:rPr>
        <w:t>lm</w:t>
      </w:r>
      <w:proofErr w:type="spellEnd"/>
      <w:r w:rsidRPr="00995EC4">
        <w:rPr>
          <w:rStyle w:val="CommentTok"/>
          <w:sz w:val="20"/>
          <w:szCs w:val="22"/>
        </w:rPr>
        <w:t xml:space="preserve"> requires you to specify the full formula for model</w:t>
      </w:r>
      <w:r w:rsidRPr="00995EC4">
        <w:rPr>
          <w:szCs w:val="22"/>
        </w:rPr>
        <w:br/>
      </w:r>
      <w:r w:rsidRPr="00995EC4">
        <w:rPr>
          <w:rStyle w:val="CommentTok"/>
          <w:sz w:val="20"/>
          <w:szCs w:val="22"/>
        </w:rPr>
        <w:t># the formula is structured response ~ predictors</w:t>
      </w:r>
      <w:r w:rsidRPr="00995EC4">
        <w:rPr>
          <w:szCs w:val="22"/>
        </w:rPr>
        <w:br/>
      </w:r>
      <w:proofErr w:type="spellStart"/>
      <w:r w:rsidRPr="00995EC4">
        <w:rPr>
          <w:rStyle w:val="NormalTok"/>
          <w:sz w:val="20"/>
          <w:szCs w:val="22"/>
        </w:rPr>
        <w:t>lm_mod</w:t>
      </w:r>
      <w:proofErr w:type="spellEnd"/>
      <w:r w:rsidRPr="00995EC4">
        <w:rPr>
          <w:rStyle w:val="NormalTok"/>
          <w:sz w:val="20"/>
          <w:szCs w:val="22"/>
        </w:rPr>
        <w:t xml:space="preserve"> </w:t>
      </w:r>
      <w:r w:rsidRPr="00995EC4">
        <w:rPr>
          <w:rStyle w:val="OtherTok"/>
          <w:sz w:val="20"/>
          <w:szCs w:val="22"/>
        </w:rPr>
        <w:t>&lt;-</w:t>
      </w:r>
      <w:r w:rsidRPr="00995EC4">
        <w:rPr>
          <w:rStyle w:val="NormalTok"/>
          <w:sz w:val="20"/>
          <w:szCs w:val="22"/>
        </w:rPr>
        <w:t xml:space="preserve"> </w:t>
      </w:r>
      <w:proofErr w:type="spellStart"/>
      <w:r w:rsidRPr="00995EC4">
        <w:rPr>
          <w:rStyle w:val="FunctionTok"/>
          <w:sz w:val="20"/>
          <w:szCs w:val="22"/>
        </w:rPr>
        <w:t>lm</w:t>
      </w:r>
      <w:proofErr w:type="spellEnd"/>
      <w:r w:rsidRPr="00995EC4">
        <w:rPr>
          <w:rStyle w:val="NormalTok"/>
          <w:sz w:val="20"/>
          <w:szCs w:val="22"/>
        </w:rPr>
        <w:t>(</w:t>
      </w:r>
      <w:r w:rsidRPr="00995EC4">
        <w:rPr>
          <w:rStyle w:val="CommentTok"/>
          <w:sz w:val="20"/>
          <w:szCs w:val="22"/>
        </w:rPr>
        <w:t># response (yield in this case)</w:t>
      </w:r>
      <w:r w:rsidRPr="00995EC4">
        <w:rPr>
          <w:szCs w:val="22"/>
        </w:rPr>
        <w:br/>
      </w:r>
      <w:r w:rsidRPr="00995EC4">
        <w:rPr>
          <w:rStyle w:val="NormalTok"/>
          <w:sz w:val="20"/>
          <w:szCs w:val="22"/>
        </w:rPr>
        <w:t xml:space="preserve">             yield </w:t>
      </w:r>
      <w:r w:rsidRPr="00995EC4">
        <w:rPr>
          <w:rStyle w:val="SpecialCharTok"/>
          <w:sz w:val="20"/>
          <w:szCs w:val="22"/>
        </w:rPr>
        <w:t>~</w:t>
      </w:r>
      <w:r w:rsidRPr="00995EC4">
        <w:rPr>
          <w:rStyle w:val="NormalTok"/>
          <w:sz w:val="20"/>
          <w:szCs w:val="22"/>
        </w:rPr>
        <w:t xml:space="preserve"> </w:t>
      </w:r>
      <w:r w:rsidRPr="00995EC4">
        <w:rPr>
          <w:szCs w:val="22"/>
        </w:rPr>
        <w:br/>
      </w:r>
      <w:r w:rsidRPr="00995EC4">
        <w:rPr>
          <w:rStyle w:val="NormalTok"/>
          <w:sz w:val="20"/>
          <w:szCs w:val="22"/>
        </w:rPr>
        <w:t xml:space="preserve">               </w:t>
      </w:r>
      <w:r w:rsidRPr="00995EC4">
        <w:rPr>
          <w:rStyle w:val="CommentTok"/>
          <w:sz w:val="20"/>
          <w:szCs w:val="22"/>
        </w:rPr>
        <w:t># Species identity effects</w:t>
      </w:r>
      <w:r w:rsidRPr="00995EC4">
        <w:rPr>
          <w:szCs w:val="22"/>
        </w:rPr>
        <w:br/>
      </w:r>
      <w:r w:rsidRPr="00995EC4">
        <w:rPr>
          <w:rStyle w:val="NormalTok"/>
          <w:sz w:val="20"/>
          <w:szCs w:val="22"/>
        </w:rPr>
        <w:t xml:space="preserve">               p1 </w:t>
      </w:r>
      <w:r w:rsidRPr="00995EC4">
        <w:rPr>
          <w:rStyle w:val="SpecialCharTok"/>
          <w:sz w:val="20"/>
          <w:szCs w:val="22"/>
        </w:rPr>
        <w:t>+</w:t>
      </w:r>
      <w:r w:rsidRPr="00995EC4">
        <w:rPr>
          <w:rStyle w:val="NormalTok"/>
          <w:sz w:val="20"/>
          <w:szCs w:val="22"/>
        </w:rPr>
        <w:t xml:space="preserve"> p2 </w:t>
      </w:r>
      <w:r w:rsidRPr="00995EC4">
        <w:rPr>
          <w:rStyle w:val="SpecialCharTok"/>
          <w:sz w:val="20"/>
          <w:szCs w:val="22"/>
        </w:rPr>
        <w:t>+</w:t>
      </w:r>
      <w:r w:rsidRPr="00995EC4">
        <w:rPr>
          <w:rStyle w:val="NormalTok"/>
          <w:sz w:val="20"/>
          <w:szCs w:val="22"/>
        </w:rPr>
        <w:t xml:space="preserve"> p3 </w:t>
      </w:r>
      <w:r w:rsidRPr="00995EC4">
        <w:rPr>
          <w:rStyle w:val="SpecialCharTok"/>
          <w:sz w:val="20"/>
          <w:szCs w:val="22"/>
        </w:rPr>
        <w:t>+</w:t>
      </w:r>
      <w:r w:rsidRPr="00995EC4">
        <w:rPr>
          <w:rStyle w:val="NormalTok"/>
          <w:sz w:val="20"/>
          <w:szCs w:val="22"/>
        </w:rPr>
        <w:t xml:space="preserve"> p4 </w:t>
      </w:r>
      <w:r w:rsidRPr="00995EC4">
        <w:rPr>
          <w:rStyle w:val="SpecialCharTok"/>
          <w:sz w:val="20"/>
          <w:szCs w:val="22"/>
        </w:rPr>
        <w:t>+</w:t>
      </w:r>
      <w:r w:rsidRPr="00995EC4">
        <w:rPr>
          <w:rStyle w:val="NormalTok"/>
          <w:sz w:val="20"/>
          <w:szCs w:val="22"/>
        </w:rPr>
        <w:t xml:space="preserve"> </w:t>
      </w:r>
      <w:r w:rsidRPr="00995EC4">
        <w:rPr>
          <w:szCs w:val="22"/>
        </w:rPr>
        <w:br/>
      </w:r>
      <w:r w:rsidRPr="00995EC4">
        <w:rPr>
          <w:rStyle w:val="NormalTok"/>
          <w:sz w:val="20"/>
          <w:szCs w:val="22"/>
        </w:rPr>
        <w:t xml:space="preserve">               </w:t>
      </w:r>
      <w:r w:rsidRPr="00995EC4">
        <w:rPr>
          <w:rStyle w:val="CommentTok"/>
          <w:sz w:val="20"/>
          <w:szCs w:val="22"/>
        </w:rPr>
        <w:t># FG interaction effects</w:t>
      </w:r>
      <w:r w:rsidRPr="00995EC4">
        <w:rPr>
          <w:szCs w:val="22"/>
        </w:rPr>
        <w:br/>
      </w:r>
      <w:r w:rsidRPr="00995EC4">
        <w:rPr>
          <w:rStyle w:val="NormalTok"/>
          <w:sz w:val="20"/>
          <w:szCs w:val="22"/>
        </w:rPr>
        <w:t xml:space="preserve">               </w:t>
      </w:r>
      <w:proofErr w:type="spellStart"/>
      <w:r w:rsidRPr="00995EC4">
        <w:rPr>
          <w:rStyle w:val="NormalTok"/>
          <w:sz w:val="20"/>
          <w:szCs w:val="22"/>
        </w:rPr>
        <w:t>bfg_G_L</w:t>
      </w:r>
      <w:proofErr w:type="spellEnd"/>
      <w:r w:rsidRPr="00995EC4">
        <w:rPr>
          <w:rStyle w:val="NormalTok"/>
          <w:sz w:val="20"/>
          <w:szCs w:val="22"/>
        </w:rPr>
        <w:t xml:space="preserve"> </w:t>
      </w:r>
      <w:r w:rsidRPr="00995EC4">
        <w:rPr>
          <w:rStyle w:val="SpecialCharTok"/>
          <w:sz w:val="20"/>
          <w:szCs w:val="22"/>
        </w:rPr>
        <w:t>+</w:t>
      </w:r>
      <w:r w:rsidRPr="00995EC4">
        <w:rPr>
          <w:rStyle w:val="NormalTok"/>
          <w:sz w:val="20"/>
          <w:szCs w:val="22"/>
        </w:rPr>
        <w:t xml:space="preserve"> </w:t>
      </w:r>
      <w:proofErr w:type="spellStart"/>
      <w:r w:rsidRPr="00995EC4">
        <w:rPr>
          <w:rStyle w:val="NormalTok"/>
          <w:sz w:val="20"/>
          <w:szCs w:val="22"/>
        </w:rPr>
        <w:t>wfg_G</w:t>
      </w:r>
      <w:proofErr w:type="spellEnd"/>
      <w:r w:rsidRPr="00995EC4">
        <w:rPr>
          <w:rStyle w:val="NormalTok"/>
          <w:sz w:val="20"/>
          <w:szCs w:val="22"/>
        </w:rPr>
        <w:t xml:space="preserve"> </w:t>
      </w:r>
      <w:r w:rsidRPr="00995EC4">
        <w:rPr>
          <w:rStyle w:val="SpecialCharTok"/>
          <w:sz w:val="20"/>
          <w:szCs w:val="22"/>
        </w:rPr>
        <w:t>+</w:t>
      </w:r>
      <w:r w:rsidRPr="00995EC4">
        <w:rPr>
          <w:rStyle w:val="NormalTok"/>
          <w:sz w:val="20"/>
          <w:szCs w:val="22"/>
        </w:rPr>
        <w:t xml:space="preserve"> </w:t>
      </w:r>
      <w:proofErr w:type="spellStart"/>
      <w:r w:rsidRPr="00995EC4">
        <w:rPr>
          <w:rStyle w:val="NormalTok"/>
          <w:sz w:val="20"/>
          <w:szCs w:val="22"/>
        </w:rPr>
        <w:t>wfg_L</w:t>
      </w:r>
      <w:proofErr w:type="spellEnd"/>
      <w:r w:rsidRPr="00995EC4">
        <w:rPr>
          <w:rStyle w:val="NormalTok"/>
          <w:sz w:val="20"/>
          <w:szCs w:val="22"/>
        </w:rPr>
        <w:t xml:space="preserve"> </w:t>
      </w:r>
      <w:r w:rsidRPr="00995EC4">
        <w:rPr>
          <w:rStyle w:val="SpecialCharTok"/>
          <w:sz w:val="20"/>
          <w:szCs w:val="22"/>
        </w:rPr>
        <w:t>+</w:t>
      </w:r>
      <w:r w:rsidRPr="00995EC4">
        <w:rPr>
          <w:szCs w:val="22"/>
        </w:rPr>
        <w:br/>
      </w:r>
      <w:r w:rsidRPr="00995EC4">
        <w:rPr>
          <w:rStyle w:val="NormalTok"/>
          <w:sz w:val="20"/>
          <w:szCs w:val="22"/>
        </w:rPr>
        <w:t xml:space="preserve">               </w:t>
      </w:r>
      <w:r w:rsidRPr="00995EC4">
        <w:rPr>
          <w:rStyle w:val="CommentTok"/>
          <w:sz w:val="20"/>
          <w:szCs w:val="22"/>
        </w:rPr>
        <w:t># Interaction with N treatment</w:t>
      </w:r>
      <w:r w:rsidRPr="00995EC4">
        <w:rPr>
          <w:szCs w:val="22"/>
        </w:rPr>
        <w:br/>
      </w:r>
      <w:r w:rsidRPr="00995EC4">
        <w:rPr>
          <w:rStyle w:val="NormalTok"/>
          <w:sz w:val="20"/>
          <w:szCs w:val="22"/>
        </w:rPr>
        <w:t xml:space="preserve">               p1</w:t>
      </w:r>
      <w:r w:rsidRPr="00995EC4">
        <w:rPr>
          <w:rStyle w:val="SpecialCharTok"/>
          <w:sz w:val="20"/>
          <w:szCs w:val="22"/>
        </w:rPr>
        <w:t>:</w:t>
      </w:r>
      <w:r w:rsidRPr="00995EC4">
        <w:rPr>
          <w:rStyle w:val="NormalTok"/>
          <w:sz w:val="20"/>
          <w:szCs w:val="22"/>
        </w:rPr>
        <w:t xml:space="preserve">treatF </w:t>
      </w:r>
      <w:r w:rsidRPr="00995EC4">
        <w:rPr>
          <w:rStyle w:val="SpecialCharTok"/>
          <w:sz w:val="20"/>
          <w:szCs w:val="22"/>
        </w:rPr>
        <w:t>+</w:t>
      </w:r>
      <w:r w:rsidRPr="00995EC4">
        <w:rPr>
          <w:rStyle w:val="NormalTok"/>
          <w:sz w:val="20"/>
          <w:szCs w:val="22"/>
        </w:rPr>
        <w:t xml:space="preserve"> p2</w:t>
      </w:r>
      <w:r w:rsidRPr="00995EC4">
        <w:rPr>
          <w:rStyle w:val="SpecialCharTok"/>
          <w:sz w:val="20"/>
          <w:szCs w:val="22"/>
        </w:rPr>
        <w:t>:</w:t>
      </w:r>
      <w:r w:rsidRPr="00995EC4">
        <w:rPr>
          <w:rStyle w:val="NormalTok"/>
          <w:sz w:val="20"/>
          <w:szCs w:val="22"/>
        </w:rPr>
        <w:t xml:space="preserve">treatF </w:t>
      </w:r>
      <w:r w:rsidRPr="00995EC4">
        <w:rPr>
          <w:rStyle w:val="SpecialCharTok"/>
          <w:sz w:val="20"/>
          <w:szCs w:val="22"/>
        </w:rPr>
        <w:t>+</w:t>
      </w:r>
      <w:r w:rsidRPr="00995EC4">
        <w:rPr>
          <w:rStyle w:val="NormalTok"/>
          <w:sz w:val="20"/>
          <w:szCs w:val="22"/>
        </w:rPr>
        <w:t xml:space="preserve"> </w:t>
      </w:r>
      <w:proofErr w:type="spellStart"/>
      <w:r w:rsidRPr="00995EC4">
        <w:rPr>
          <w:rStyle w:val="NormalTok"/>
          <w:sz w:val="20"/>
          <w:szCs w:val="22"/>
        </w:rPr>
        <w:t>bfg_G_L</w:t>
      </w:r>
      <w:r w:rsidRPr="00995EC4">
        <w:rPr>
          <w:rStyle w:val="SpecialCharTok"/>
          <w:sz w:val="20"/>
          <w:szCs w:val="22"/>
        </w:rPr>
        <w:t>:</w:t>
      </w:r>
      <w:r w:rsidRPr="00995EC4">
        <w:rPr>
          <w:rStyle w:val="NormalTok"/>
          <w:sz w:val="20"/>
          <w:szCs w:val="22"/>
        </w:rPr>
        <w:t>treatF</w:t>
      </w:r>
      <w:proofErr w:type="spellEnd"/>
      <w:r w:rsidRPr="00995EC4">
        <w:rPr>
          <w:rStyle w:val="NormalTok"/>
          <w:sz w:val="20"/>
          <w:szCs w:val="22"/>
        </w:rPr>
        <w:t xml:space="preserve">, </w:t>
      </w:r>
      <w:r w:rsidRPr="00995EC4">
        <w:rPr>
          <w:szCs w:val="22"/>
        </w:rPr>
        <w:br/>
      </w:r>
      <w:r w:rsidRPr="00995EC4">
        <w:rPr>
          <w:rStyle w:val="NormalTok"/>
          <w:sz w:val="20"/>
          <w:szCs w:val="22"/>
        </w:rPr>
        <w:t xml:space="preserve">             </w:t>
      </w:r>
      <w:r w:rsidRPr="00995EC4">
        <w:rPr>
          <w:rStyle w:val="CommentTok"/>
          <w:sz w:val="20"/>
          <w:szCs w:val="22"/>
        </w:rPr>
        <w:t># data used for model fitting</w:t>
      </w:r>
      <w:r w:rsidRPr="00995EC4">
        <w:rPr>
          <w:szCs w:val="22"/>
        </w:rPr>
        <w:br/>
      </w:r>
      <w:r w:rsidRPr="00995EC4">
        <w:rPr>
          <w:rStyle w:val="NormalTok"/>
          <w:sz w:val="20"/>
          <w:szCs w:val="22"/>
        </w:rPr>
        <w:t xml:space="preserve">             </w:t>
      </w:r>
      <w:r w:rsidRPr="00995EC4">
        <w:rPr>
          <w:rStyle w:val="AttributeTok"/>
          <w:sz w:val="20"/>
          <w:szCs w:val="22"/>
        </w:rPr>
        <w:t>data =</w:t>
      </w:r>
      <w:r w:rsidRPr="00995EC4">
        <w:rPr>
          <w:rStyle w:val="NormalTok"/>
          <w:sz w:val="20"/>
          <w:szCs w:val="22"/>
        </w:rPr>
        <w:t xml:space="preserve"> </w:t>
      </w:r>
      <w:proofErr w:type="spellStart"/>
      <w:r w:rsidRPr="00995EC4">
        <w:rPr>
          <w:rStyle w:val="NormalTok"/>
          <w:sz w:val="20"/>
          <w:szCs w:val="22"/>
        </w:rPr>
        <w:t>model_data</w:t>
      </w:r>
      <w:proofErr w:type="spellEnd"/>
      <w:r w:rsidRPr="00995EC4">
        <w:rPr>
          <w:rStyle w:val="NormalTok"/>
          <w:sz w:val="20"/>
          <w:szCs w:val="22"/>
        </w:rPr>
        <w:t>)</w:t>
      </w:r>
      <w:r w:rsidRPr="00995EC4">
        <w:rPr>
          <w:szCs w:val="22"/>
        </w:rPr>
        <w:br/>
      </w:r>
      <w:r w:rsidRPr="00995EC4">
        <w:rPr>
          <w:rStyle w:val="FunctionTok"/>
          <w:sz w:val="20"/>
          <w:szCs w:val="22"/>
        </w:rPr>
        <w:t>summary</w:t>
      </w:r>
      <w:r w:rsidRPr="00995EC4">
        <w:rPr>
          <w:rStyle w:val="NormalTok"/>
          <w:sz w:val="20"/>
          <w:szCs w:val="22"/>
        </w:rPr>
        <w:t>(</w:t>
      </w:r>
      <w:proofErr w:type="spellStart"/>
      <w:r w:rsidRPr="00995EC4">
        <w:rPr>
          <w:rStyle w:val="NormalTok"/>
          <w:sz w:val="20"/>
          <w:szCs w:val="22"/>
        </w:rPr>
        <w:t>lm_mod</w:t>
      </w:r>
      <w:proofErr w:type="spellEnd"/>
      <w:r w:rsidRPr="00995EC4">
        <w:rPr>
          <w:rStyle w:val="NormalTok"/>
          <w:sz w:val="20"/>
          <w:szCs w:val="22"/>
        </w:rPr>
        <w:t>)</w:t>
      </w:r>
    </w:p>
    <w:p w14:paraId="7FE459B8" w14:textId="77777777" w:rsidR="00AC4428" w:rsidRPr="00995EC4" w:rsidRDefault="00AC4428" w:rsidP="00AC4428">
      <w:pPr>
        <w:pStyle w:val="FirstParagraph"/>
        <w:rPr>
          <w:sz w:val="22"/>
          <w:szCs w:val="22"/>
        </w:rPr>
      </w:pPr>
      <w:r w:rsidRPr="00995EC4">
        <w:rPr>
          <w:sz w:val="22"/>
          <w:szCs w:val="22"/>
        </w:rPr>
        <w:t xml:space="preserve">This model has </w:t>
      </w:r>
      <w:proofErr w:type="spellStart"/>
      <w:r w:rsidRPr="00995EC4">
        <w:rPr>
          <w:rStyle w:val="VerbatimChar"/>
          <w:sz w:val="20"/>
          <w:szCs w:val="22"/>
        </w:rPr>
        <w:t>lowN</w:t>
      </w:r>
      <w:proofErr w:type="spellEnd"/>
      <w:r w:rsidRPr="00995EC4">
        <w:rPr>
          <w:sz w:val="22"/>
          <w:szCs w:val="22"/>
        </w:rPr>
        <w:t xml:space="preserve"> as reference (notice the reversed signs for some coefficients compared to </w:t>
      </w:r>
      <w:r w:rsidRPr="00995EC4">
        <w:rPr>
          <w:rStyle w:val="VerbatimChar"/>
          <w:sz w:val="20"/>
          <w:szCs w:val="22"/>
        </w:rPr>
        <w:t>mod4</w:t>
      </w:r>
      <w:r w:rsidRPr="00995EC4">
        <w:rPr>
          <w:sz w:val="22"/>
          <w:szCs w:val="22"/>
        </w:rPr>
        <w:t xml:space="preserve">), but we can force it to have </w:t>
      </w:r>
      <w:proofErr w:type="spellStart"/>
      <w:r w:rsidRPr="00995EC4">
        <w:rPr>
          <w:rStyle w:val="VerbatimChar"/>
          <w:sz w:val="20"/>
          <w:szCs w:val="22"/>
        </w:rPr>
        <w:t>regN</w:t>
      </w:r>
      <w:proofErr w:type="spellEnd"/>
      <w:r w:rsidRPr="00995EC4">
        <w:rPr>
          <w:sz w:val="22"/>
          <w:szCs w:val="22"/>
        </w:rPr>
        <w:t xml:space="preserve"> as reference to get a similar model to the one generated by the </w:t>
      </w:r>
      <w:r w:rsidRPr="00995EC4">
        <w:rPr>
          <w:rStyle w:val="VerbatimChar"/>
          <w:sz w:val="20"/>
          <w:szCs w:val="22"/>
        </w:rPr>
        <w:t>DI()</w:t>
      </w:r>
      <w:r w:rsidRPr="00995EC4">
        <w:rPr>
          <w:sz w:val="22"/>
          <w:szCs w:val="22"/>
        </w:rPr>
        <w:t xml:space="preserve"> function.</w:t>
      </w:r>
    </w:p>
    <w:p w14:paraId="7652DAC8" w14:textId="77777777" w:rsidR="00AC4428" w:rsidRPr="00995EC4" w:rsidRDefault="00AC4428" w:rsidP="00AC4428">
      <w:pPr>
        <w:pStyle w:val="SourceCode"/>
        <w:rPr>
          <w:szCs w:val="22"/>
        </w:rPr>
      </w:pPr>
      <w:proofErr w:type="spellStart"/>
      <w:r w:rsidRPr="00995EC4">
        <w:rPr>
          <w:rStyle w:val="NormalTok"/>
          <w:sz w:val="20"/>
          <w:szCs w:val="22"/>
        </w:rPr>
        <w:t>lm_mod_low</w:t>
      </w:r>
      <w:proofErr w:type="spellEnd"/>
      <w:r w:rsidRPr="00995EC4">
        <w:rPr>
          <w:rStyle w:val="NormalTok"/>
          <w:sz w:val="20"/>
          <w:szCs w:val="22"/>
        </w:rPr>
        <w:t xml:space="preserve"> </w:t>
      </w:r>
      <w:r w:rsidRPr="00995EC4">
        <w:rPr>
          <w:rStyle w:val="OtherTok"/>
          <w:sz w:val="20"/>
          <w:szCs w:val="22"/>
        </w:rPr>
        <w:t>&lt;-</w:t>
      </w:r>
      <w:r w:rsidRPr="00995EC4">
        <w:rPr>
          <w:rStyle w:val="NormalTok"/>
          <w:sz w:val="20"/>
          <w:szCs w:val="22"/>
        </w:rPr>
        <w:t xml:space="preserve"> </w:t>
      </w:r>
      <w:proofErr w:type="spellStart"/>
      <w:r w:rsidRPr="00995EC4">
        <w:rPr>
          <w:rStyle w:val="FunctionTok"/>
          <w:sz w:val="20"/>
          <w:szCs w:val="22"/>
        </w:rPr>
        <w:t>lm</w:t>
      </w:r>
      <w:proofErr w:type="spellEnd"/>
      <w:r w:rsidRPr="00995EC4">
        <w:rPr>
          <w:rStyle w:val="NormalTok"/>
          <w:sz w:val="20"/>
          <w:szCs w:val="22"/>
        </w:rPr>
        <w:t xml:space="preserve">(yield </w:t>
      </w:r>
      <w:r w:rsidRPr="00995EC4">
        <w:rPr>
          <w:rStyle w:val="SpecialCharTok"/>
          <w:sz w:val="20"/>
          <w:szCs w:val="22"/>
        </w:rPr>
        <w:t>~</w:t>
      </w:r>
      <w:r w:rsidRPr="00995EC4">
        <w:rPr>
          <w:rStyle w:val="NormalTok"/>
          <w:sz w:val="20"/>
          <w:szCs w:val="22"/>
        </w:rPr>
        <w:t xml:space="preserve"> </w:t>
      </w:r>
      <w:r w:rsidRPr="00995EC4">
        <w:rPr>
          <w:szCs w:val="22"/>
        </w:rPr>
        <w:br/>
      </w:r>
      <w:r w:rsidRPr="00995EC4">
        <w:rPr>
          <w:rStyle w:val="NormalTok"/>
          <w:sz w:val="20"/>
          <w:szCs w:val="22"/>
        </w:rPr>
        <w:t xml:space="preserve">                   p1 </w:t>
      </w:r>
      <w:r w:rsidRPr="00995EC4">
        <w:rPr>
          <w:rStyle w:val="SpecialCharTok"/>
          <w:sz w:val="20"/>
          <w:szCs w:val="22"/>
        </w:rPr>
        <w:t>+</w:t>
      </w:r>
      <w:r w:rsidRPr="00995EC4">
        <w:rPr>
          <w:rStyle w:val="NormalTok"/>
          <w:sz w:val="20"/>
          <w:szCs w:val="22"/>
        </w:rPr>
        <w:t xml:space="preserve"> p2 </w:t>
      </w:r>
      <w:r w:rsidRPr="00995EC4">
        <w:rPr>
          <w:rStyle w:val="SpecialCharTok"/>
          <w:sz w:val="20"/>
          <w:szCs w:val="22"/>
        </w:rPr>
        <w:t>+</w:t>
      </w:r>
      <w:r w:rsidRPr="00995EC4">
        <w:rPr>
          <w:rStyle w:val="NormalTok"/>
          <w:sz w:val="20"/>
          <w:szCs w:val="22"/>
        </w:rPr>
        <w:t xml:space="preserve"> p3 </w:t>
      </w:r>
      <w:r w:rsidRPr="00995EC4">
        <w:rPr>
          <w:rStyle w:val="SpecialCharTok"/>
          <w:sz w:val="20"/>
          <w:szCs w:val="22"/>
        </w:rPr>
        <w:t>+</w:t>
      </w:r>
      <w:r w:rsidRPr="00995EC4">
        <w:rPr>
          <w:rStyle w:val="NormalTok"/>
          <w:sz w:val="20"/>
          <w:szCs w:val="22"/>
        </w:rPr>
        <w:t xml:space="preserve"> p4 </w:t>
      </w:r>
      <w:r w:rsidRPr="00995EC4">
        <w:rPr>
          <w:rStyle w:val="SpecialCharTok"/>
          <w:sz w:val="20"/>
          <w:szCs w:val="22"/>
        </w:rPr>
        <w:t>+</w:t>
      </w:r>
      <w:r w:rsidRPr="00995EC4">
        <w:rPr>
          <w:rStyle w:val="NormalTok"/>
          <w:sz w:val="20"/>
          <w:szCs w:val="22"/>
        </w:rPr>
        <w:t xml:space="preserve"> </w:t>
      </w:r>
      <w:r w:rsidRPr="00995EC4">
        <w:rPr>
          <w:szCs w:val="22"/>
        </w:rPr>
        <w:br/>
      </w:r>
      <w:r w:rsidRPr="00995EC4">
        <w:rPr>
          <w:rStyle w:val="NormalTok"/>
          <w:sz w:val="20"/>
          <w:szCs w:val="22"/>
        </w:rPr>
        <w:t xml:space="preserve">                   </w:t>
      </w:r>
      <w:proofErr w:type="spellStart"/>
      <w:r w:rsidRPr="00995EC4">
        <w:rPr>
          <w:rStyle w:val="NormalTok"/>
          <w:sz w:val="20"/>
          <w:szCs w:val="22"/>
        </w:rPr>
        <w:t>bfg_G_L</w:t>
      </w:r>
      <w:proofErr w:type="spellEnd"/>
      <w:r w:rsidRPr="00995EC4">
        <w:rPr>
          <w:rStyle w:val="NormalTok"/>
          <w:sz w:val="20"/>
          <w:szCs w:val="22"/>
        </w:rPr>
        <w:t xml:space="preserve"> </w:t>
      </w:r>
      <w:r w:rsidRPr="00995EC4">
        <w:rPr>
          <w:rStyle w:val="SpecialCharTok"/>
          <w:sz w:val="20"/>
          <w:szCs w:val="22"/>
        </w:rPr>
        <w:t>+</w:t>
      </w:r>
      <w:r w:rsidRPr="00995EC4">
        <w:rPr>
          <w:rStyle w:val="NormalTok"/>
          <w:sz w:val="20"/>
          <w:szCs w:val="22"/>
        </w:rPr>
        <w:t xml:space="preserve"> </w:t>
      </w:r>
      <w:proofErr w:type="spellStart"/>
      <w:r w:rsidRPr="00995EC4">
        <w:rPr>
          <w:rStyle w:val="NormalTok"/>
          <w:sz w:val="20"/>
          <w:szCs w:val="22"/>
        </w:rPr>
        <w:t>wfg_G</w:t>
      </w:r>
      <w:proofErr w:type="spellEnd"/>
      <w:r w:rsidRPr="00995EC4">
        <w:rPr>
          <w:rStyle w:val="NormalTok"/>
          <w:sz w:val="20"/>
          <w:szCs w:val="22"/>
        </w:rPr>
        <w:t xml:space="preserve"> </w:t>
      </w:r>
      <w:r w:rsidRPr="00995EC4">
        <w:rPr>
          <w:rStyle w:val="SpecialCharTok"/>
          <w:sz w:val="20"/>
          <w:szCs w:val="22"/>
        </w:rPr>
        <w:t>+</w:t>
      </w:r>
      <w:r w:rsidRPr="00995EC4">
        <w:rPr>
          <w:rStyle w:val="NormalTok"/>
          <w:sz w:val="20"/>
          <w:szCs w:val="22"/>
        </w:rPr>
        <w:t xml:space="preserve"> </w:t>
      </w:r>
      <w:proofErr w:type="spellStart"/>
      <w:r w:rsidRPr="00995EC4">
        <w:rPr>
          <w:rStyle w:val="NormalTok"/>
          <w:sz w:val="20"/>
          <w:szCs w:val="22"/>
        </w:rPr>
        <w:t>wfg_L</w:t>
      </w:r>
      <w:proofErr w:type="spellEnd"/>
      <w:r w:rsidRPr="00995EC4">
        <w:rPr>
          <w:rStyle w:val="NormalTok"/>
          <w:sz w:val="20"/>
          <w:szCs w:val="22"/>
        </w:rPr>
        <w:t xml:space="preserve"> </w:t>
      </w:r>
      <w:r w:rsidRPr="00995EC4">
        <w:rPr>
          <w:rStyle w:val="SpecialCharTok"/>
          <w:sz w:val="20"/>
          <w:szCs w:val="22"/>
        </w:rPr>
        <w:t>+</w:t>
      </w:r>
      <w:r w:rsidRPr="00995EC4">
        <w:rPr>
          <w:szCs w:val="22"/>
        </w:rPr>
        <w:br/>
      </w:r>
      <w:r w:rsidRPr="00995EC4">
        <w:rPr>
          <w:rStyle w:val="NormalTok"/>
          <w:sz w:val="20"/>
          <w:szCs w:val="22"/>
        </w:rPr>
        <w:t xml:space="preserve">                   p1</w:t>
      </w:r>
      <w:r w:rsidRPr="00995EC4">
        <w:rPr>
          <w:rStyle w:val="SpecialCharTok"/>
          <w:sz w:val="20"/>
          <w:szCs w:val="22"/>
        </w:rPr>
        <w:t>:</w:t>
      </w:r>
      <w:r w:rsidRPr="00995EC4">
        <w:rPr>
          <w:rStyle w:val="NormalTok"/>
          <w:sz w:val="20"/>
          <w:szCs w:val="22"/>
        </w:rPr>
        <w:t xml:space="preserve">treatF </w:t>
      </w:r>
      <w:r w:rsidRPr="00995EC4">
        <w:rPr>
          <w:rStyle w:val="SpecialCharTok"/>
          <w:sz w:val="20"/>
          <w:szCs w:val="22"/>
        </w:rPr>
        <w:t>+</w:t>
      </w:r>
      <w:r w:rsidRPr="00995EC4">
        <w:rPr>
          <w:rStyle w:val="NormalTok"/>
          <w:sz w:val="20"/>
          <w:szCs w:val="22"/>
        </w:rPr>
        <w:t xml:space="preserve"> p2</w:t>
      </w:r>
      <w:r w:rsidRPr="00995EC4">
        <w:rPr>
          <w:rStyle w:val="SpecialCharTok"/>
          <w:sz w:val="20"/>
          <w:szCs w:val="22"/>
        </w:rPr>
        <w:t>:</w:t>
      </w:r>
      <w:r w:rsidRPr="00995EC4">
        <w:rPr>
          <w:rStyle w:val="NormalTok"/>
          <w:sz w:val="20"/>
          <w:szCs w:val="22"/>
        </w:rPr>
        <w:t xml:space="preserve">treatF </w:t>
      </w:r>
      <w:r w:rsidRPr="00995EC4">
        <w:rPr>
          <w:rStyle w:val="SpecialCharTok"/>
          <w:sz w:val="20"/>
          <w:szCs w:val="22"/>
        </w:rPr>
        <w:t>+</w:t>
      </w:r>
      <w:r w:rsidRPr="00995EC4">
        <w:rPr>
          <w:rStyle w:val="NormalTok"/>
          <w:sz w:val="20"/>
          <w:szCs w:val="22"/>
        </w:rPr>
        <w:t xml:space="preserve"> </w:t>
      </w:r>
      <w:proofErr w:type="spellStart"/>
      <w:r w:rsidRPr="00995EC4">
        <w:rPr>
          <w:rStyle w:val="NormalTok"/>
          <w:sz w:val="20"/>
          <w:szCs w:val="22"/>
        </w:rPr>
        <w:t>bfg_G_L</w:t>
      </w:r>
      <w:r w:rsidRPr="00995EC4">
        <w:rPr>
          <w:rStyle w:val="SpecialCharTok"/>
          <w:sz w:val="20"/>
          <w:szCs w:val="22"/>
        </w:rPr>
        <w:t>:</w:t>
      </w:r>
      <w:r w:rsidRPr="00995EC4">
        <w:rPr>
          <w:rStyle w:val="NormalTok"/>
          <w:sz w:val="20"/>
          <w:szCs w:val="22"/>
        </w:rPr>
        <w:t>treatF</w:t>
      </w:r>
      <w:proofErr w:type="spellEnd"/>
      <w:r w:rsidRPr="00995EC4">
        <w:rPr>
          <w:rStyle w:val="NormalTok"/>
          <w:sz w:val="20"/>
          <w:szCs w:val="22"/>
        </w:rPr>
        <w:t xml:space="preserve">, </w:t>
      </w:r>
      <w:r w:rsidRPr="00995EC4">
        <w:rPr>
          <w:szCs w:val="22"/>
        </w:rPr>
        <w:br/>
      </w:r>
      <w:r w:rsidRPr="00995EC4">
        <w:rPr>
          <w:rStyle w:val="NormalTok"/>
          <w:sz w:val="20"/>
          <w:szCs w:val="22"/>
        </w:rPr>
        <w:t xml:space="preserve">                 </w:t>
      </w:r>
      <w:r w:rsidRPr="00995EC4">
        <w:rPr>
          <w:rStyle w:val="CommentTok"/>
          <w:sz w:val="20"/>
          <w:szCs w:val="22"/>
        </w:rPr>
        <w:t xml:space="preserve"># Trick to force </w:t>
      </w:r>
      <w:proofErr w:type="spellStart"/>
      <w:r w:rsidRPr="00995EC4">
        <w:rPr>
          <w:rStyle w:val="CommentTok"/>
          <w:sz w:val="20"/>
          <w:szCs w:val="22"/>
        </w:rPr>
        <w:t>regN</w:t>
      </w:r>
      <w:proofErr w:type="spellEnd"/>
      <w:r w:rsidRPr="00995EC4">
        <w:rPr>
          <w:rStyle w:val="CommentTok"/>
          <w:sz w:val="20"/>
          <w:szCs w:val="22"/>
        </w:rPr>
        <w:t xml:space="preserve"> to be the reference</w:t>
      </w:r>
      <w:r w:rsidRPr="00995EC4">
        <w:rPr>
          <w:szCs w:val="22"/>
        </w:rPr>
        <w:br/>
      </w:r>
      <w:r w:rsidRPr="00995EC4">
        <w:rPr>
          <w:rStyle w:val="NormalTok"/>
          <w:sz w:val="20"/>
          <w:szCs w:val="22"/>
        </w:rPr>
        <w:t xml:space="preserve">                 </w:t>
      </w:r>
      <w:r w:rsidRPr="00995EC4">
        <w:rPr>
          <w:rStyle w:val="AttributeTok"/>
          <w:sz w:val="20"/>
          <w:szCs w:val="22"/>
        </w:rPr>
        <w:t>data =</w:t>
      </w:r>
      <w:r w:rsidRPr="00995EC4">
        <w:rPr>
          <w:rStyle w:val="NormalTok"/>
          <w:sz w:val="20"/>
          <w:szCs w:val="22"/>
        </w:rPr>
        <w:t xml:space="preserve"> </w:t>
      </w:r>
      <w:proofErr w:type="spellStart"/>
      <w:r w:rsidRPr="00995EC4">
        <w:rPr>
          <w:rStyle w:val="NormalTok"/>
          <w:sz w:val="20"/>
          <w:szCs w:val="22"/>
        </w:rPr>
        <w:t>model_data</w:t>
      </w:r>
      <w:proofErr w:type="spellEnd"/>
      <w:r w:rsidRPr="00995EC4">
        <w:rPr>
          <w:rStyle w:val="NormalTok"/>
          <w:sz w:val="20"/>
          <w:szCs w:val="22"/>
        </w:rPr>
        <w:t xml:space="preserve"> </w:t>
      </w:r>
      <w:r w:rsidRPr="00995EC4">
        <w:rPr>
          <w:rStyle w:val="SpecialCharTok"/>
          <w:sz w:val="20"/>
          <w:szCs w:val="22"/>
        </w:rPr>
        <w:t>%&gt;%</w:t>
      </w:r>
      <w:r w:rsidRPr="00995EC4">
        <w:rPr>
          <w:rStyle w:val="NormalTok"/>
          <w:sz w:val="20"/>
          <w:szCs w:val="22"/>
        </w:rPr>
        <w:t xml:space="preserve"> </w:t>
      </w:r>
      <w:r w:rsidRPr="00995EC4">
        <w:rPr>
          <w:szCs w:val="22"/>
        </w:rPr>
        <w:br/>
      </w:r>
      <w:r w:rsidRPr="00995EC4">
        <w:rPr>
          <w:rStyle w:val="NormalTok"/>
          <w:sz w:val="20"/>
          <w:szCs w:val="22"/>
        </w:rPr>
        <w:t xml:space="preserve">                   </w:t>
      </w:r>
      <w:r w:rsidRPr="00995EC4">
        <w:rPr>
          <w:rStyle w:val="FunctionTok"/>
          <w:sz w:val="20"/>
          <w:szCs w:val="22"/>
        </w:rPr>
        <w:t>mutate</w:t>
      </w:r>
      <w:r w:rsidRPr="00995EC4">
        <w:rPr>
          <w:rStyle w:val="NormalTok"/>
          <w:sz w:val="20"/>
          <w:szCs w:val="22"/>
        </w:rPr>
        <w:t>(</w:t>
      </w:r>
      <w:proofErr w:type="spellStart"/>
      <w:r w:rsidRPr="00995EC4">
        <w:rPr>
          <w:rStyle w:val="AttributeTok"/>
          <w:sz w:val="20"/>
          <w:szCs w:val="22"/>
        </w:rPr>
        <w:t>treatF</w:t>
      </w:r>
      <w:proofErr w:type="spellEnd"/>
      <w:r w:rsidRPr="00995EC4">
        <w:rPr>
          <w:rStyle w:val="AttributeTok"/>
          <w:sz w:val="20"/>
          <w:szCs w:val="22"/>
        </w:rPr>
        <w:t xml:space="preserve"> =</w:t>
      </w:r>
      <w:r w:rsidRPr="00995EC4">
        <w:rPr>
          <w:rStyle w:val="NormalTok"/>
          <w:sz w:val="20"/>
          <w:szCs w:val="22"/>
        </w:rPr>
        <w:t xml:space="preserve"> </w:t>
      </w:r>
      <w:r w:rsidRPr="00995EC4">
        <w:rPr>
          <w:rStyle w:val="FunctionTok"/>
          <w:sz w:val="20"/>
          <w:szCs w:val="22"/>
        </w:rPr>
        <w:t>relevel</w:t>
      </w:r>
      <w:r w:rsidRPr="00995EC4">
        <w:rPr>
          <w:rStyle w:val="NormalTok"/>
          <w:sz w:val="20"/>
          <w:szCs w:val="22"/>
        </w:rPr>
        <w:t>(</w:t>
      </w:r>
      <w:proofErr w:type="spellStart"/>
      <w:r w:rsidRPr="00995EC4">
        <w:rPr>
          <w:rStyle w:val="NormalTok"/>
          <w:sz w:val="20"/>
          <w:szCs w:val="22"/>
        </w:rPr>
        <w:t>treatF</w:t>
      </w:r>
      <w:proofErr w:type="spellEnd"/>
      <w:r w:rsidRPr="00995EC4">
        <w:rPr>
          <w:rStyle w:val="NormalTok"/>
          <w:sz w:val="20"/>
          <w:szCs w:val="22"/>
        </w:rPr>
        <w:t xml:space="preserve">, </w:t>
      </w:r>
      <w:r w:rsidRPr="00995EC4">
        <w:rPr>
          <w:rStyle w:val="AttributeTok"/>
          <w:sz w:val="20"/>
          <w:szCs w:val="22"/>
        </w:rPr>
        <w:t>ref =</w:t>
      </w:r>
      <w:r w:rsidRPr="00995EC4">
        <w:rPr>
          <w:rStyle w:val="NormalTok"/>
          <w:sz w:val="20"/>
          <w:szCs w:val="22"/>
        </w:rPr>
        <w:t xml:space="preserve"> </w:t>
      </w:r>
      <w:r w:rsidRPr="00995EC4">
        <w:rPr>
          <w:rStyle w:val="StringTok"/>
          <w:sz w:val="20"/>
          <w:szCs w:val="22"/>
        </w:rPr>
        <w:t>"</w:t>
      </w:r>
      <w:proofErr w:type="spellStart"/>
      <w:r w:rsidRPr="00995EC4">
        <w:rPr>
          <w:rStyle w:val="StringTok"/>
          <w:sz w:val="20"/>
          <w:szCs w:val="22"/>
        </w:rPr>
        <w:t>regN</w:t>
      </w:r>
      <w:proofErr w:type="spellEnd"/>
      <w:r w:rsidRPr="00995EC4">
        <w:rPr>
          <w:rStyle w:val="StringTok"/>
          <w:sz w:val="20"/>
          <w:szCs w:val="22"/>
        </w:rPr>
        <w:t>"</w:t>
      </w:r>
      <w:r w:rsidRPr="00995EC4">
        <w:rPr>
          <w:rStyle w:val="NormalTok"/>
          <w:sz w:val="20"/>
          <w:szCs w:val="22"/>
        </w:rPr>
        <w:t>)))</w:t>
      </w:r>
      <w:r w:rsidRPr="00995EC4">
        <w:rPr>
          <w:szCs w:val="22"/>
        </w:rPr>
        <w:br/>
      </w:r>
      <w:r w:rsidRPr="00995EC4">
        <w:rPr>
          <w:rStyle w:val="FunctionTok"/>
          <w:sz w:val="20"/>
          <w:szCs w:val="22"/>
        </w:rPr>
        <w:t>summary</w:t>
      </w:r>
      <w:r w:rsidRPr="00995EC4">
        <w:rPr>
          <w:rStyle w:val="NormalTok"/>
          <w:sz w:val="20"/>
          <w:szCs w:val="22"/>
        </w:rPr>
        <w:t>(</w:t>
      </w:r>
      <w:proofErr w:type="spellStart"/>
      <w:r w:rsidRPr="00995EC4">
        <w:rPr>
          <w:rStyle w:val="NormalTok"/>
          <w:sz w:val="20"/>
          <w:szCs w:val="22"/>
        </w:rPr>
        <w:t>lm_mod_low</w:t>
      </w:r>
      <w:proofErr w:type="spellEnd"/>
      <w:r w:rsidRPr="00995EC4">
        <w:rPr>
          <w:rStyle w:val="NormalTok"/>
          <w:sz w:val="20"/>
          <w:szCs w:val="22"/>
        </w:rPr>
        <w:t>)</w:t>
      </w:r>
    </w:p>
    <w:p w14:paraId="63A01D12" w14:textId="77777777" w:rsidR="00AC4428" w:rsidRPr="00995EC4" w:rsidRDefault="00AC4428" w:rsidP="00AC4428">
      <w:pPr>
        <w:pStyle w:val="Heading6"/>
        <w:rPr>
          <w:sz w:val="22"/>
          <w:szCs w:val="22"/>
        </w:rPr>
      </w:pPr>
      <w:bookmarkStart w:id="3" w:name="X6921e3b1a5a4310da98a7a5758fa4e69f0904be"/>
      <w:bookmarkEnd w:id="2"/>
      <w:r w:rsidRPr="00995EC4">
        <w:rPr>
          <w:sz w:val="22"/>
          <w:szCs w:val="22"/>
        </w:rPr>
        <w:t>Formatting model coefficients to show absolute values of response across treatment levels</w:t>
      </w:r>
    </w:p>
    <w:p w14:paraId="10882378" w14:textId="77777777" w:rsidR="00AC4428" w:rsidRPr="00995EC4" w:rsidRDefault="00AC4428" w:rsidP="00AC4428">
      <w:pPr>
        <w:pStyle w:val="SourceCode"/>
        <w:rPr>
          <w:szCs w:val="22"/>
        </w:rPr>
      </w:pPr>
      <w:r w:rsidRPr="00995EC4">
        <w:rPr>
          <w:rStyle w:val="CommentTok"/>
          <w:sz w:val="20"/>
          <w:szCs w:val="22"/>
        </w:rPr>
        <w:t xml:space="preserve"># </w:t>
      </w:r>
      <w:proofErr w:type="spellStart"/>
      <w:r w:rsidRPr="00995EC4">
        <w:rPr>
          <w:rStyle w:val="CommentTok"/>
          <w:sz w:val="20"/>
          <w:szCs w:val="22"/>
        </w:rPr>
        <w:t>lm</w:t>
      </w:r>
      <w:proofErr w:type="spellEnd"/>
      <w:r w:rsidRPr="00995EC4">
        <w:rPr>
          <w:rStyle w:val="CommentTok"/>
          <w:sz w:val="20"/>
          <w:szCs w:val="22"/>
        </w:rPr>
        <w:t xml:space="preserve"> requires you to specify the full formula for model</w:t>
      </w:r>
      <w:r w:rsidRPr="00995EC4">
        <w:rPr>
          <w:szCs w:val="22"/>
        </w:rPr>
        <w:br/>
      </w:r>
      <w:r w:rsidRPr="00995EC4">
        <w:rPr>
          <w:rStyle w:val="CommentTok"/>
          <w:sz w:val="20"/>
          <w:szCs w:val="22"/>
        </w:rPr>
        <w:t># the formula is structured response ~ predictors</w:t>
      </w:r>
      <w:r w:rsidRPr="00995EC4">
        <w:rPr>
          <w:szCs w:val="22"/>
        </w:rPr>
        <w:br/>
      </w:r>
      <w:proofErr w:type="spellStart"/>
      <w:r w:rsidRPr="00995EC4">
        <w:rPr>
          <w:rStyle w:val="NormalTok"/>
          <w:sz w:val="20"/>
          <w:szCs w:val="22"/>
        </w:rPr>
        <w:t>lm_alt</w:t>
      </w:r>
      <w:proofErr w:type="spellEnd"/>
      <w:r w:rsidRPr="00995EC4">
        <w:rPr>
          <w:rStyle w:val="NormalTok"/>
          <w:sz w:val="20"/>
          <w:szCs w:val="22"/>
        </w:rPr>
        <w:t xml:space="preserve"> </w:t>
      </w:r>
      <w:r w:rsidRPr="00995EC4">
        <w:rPr>
          <w:rStyle w:val="OtherTok"/>
          <w:sz w:val="20"/>
          <w:szCs w:val="22"/>
        </w:rPr>
        <w:t>&lt;-</w:t>
      </w:r>
      <w:r w:rsidRPr="00995EC4">
        <w:rPr>
          <w:rStyle w:val="NormalTok"/>
          <w:sz w:val="20"/>
          <w:szCs w:val="22"/>
        </w:rPr>
        <w:t xml:space="preserve"> </w:t>
      </w:r>
      <w:proofErr w:type="spellStart"/>
      <w:r w:rsidRPr="00995EC4">
        <w:rPr>
          <w:rStyle w:val="FunctionTok"/>
          <w:sz w:val="20"/>
          <w:szCs w:val="22"/>
        </w:rPr>
        <w:t>lm</w:t>
      </w:r>
      <w:proofErr w:type="spellEnd"/>
      <w:r w:rsidRPr="00995EC4">
        <w:rPr>
          <w:rStyle w:val="NormalTok"/>
          <w:sz w:val="20"/>
          <w:szCs w:val="22"/>
        </w:rPr>
        <w:t xml:space="preserve">(yield </w:t>
      </w:r>
      <w:r w:rsidRPr="00995EC4">
        <w:rPr>
          <w:rStyle w:val="SpecialCharTok"/>
          <w:sz w:val="20"/>
          <w:szCs w:val="22"/>
        </w:rPr>
        <w:t>~</w:t>
      </w:r>
      <w:r w:rsidRPr="00995EC4">
        <w:rPr>
          <w:rStyle w:val="NormalTok"/>
          <w:sz w:val="20"/>
          <w:szCs w:val="22"/>
        </w:rPr>
        <w:t xml:space="preserve"> </w:t>
      </w:r>
      <w:r w:rsidRPr="00995EC4">
        <w:rPr>
          <w:rStyle w:val="DecValTok"/>
          <w:sz w:val="20"/>
          <w:szCs w:val="22"/>
        </w:rPr>
        <w:t>0</w:t>
      </w:r>
      <w:r w:rsidRPr="00995EC4">
        <w:rPr>
          <w:rStyle w:val="NormalTok"/>
          <w:sz w:val="20"/>
          <w:szCs w:val="22"/>
        </w:rPr>
        <w:t xml:space="preserve"> </w:t>
      </w:r>
      <w:r w:rsidRPr="00995EC4">
        <w:rPr>
          <w:rStyle w:val="SpecialCharTok"/>
          <w:sz w:val="20"/>
          <w:szCs w:val="22"/>
        </w:rPr>
        <w:t>+</w:t>
      </w:r>
      <w:r w:rsidRPr="00995EC4">
        <w:rPr>
          <w:rStyle w:val="NormalTok"/>
          <w:sz w:val="20"/>
          <w:szCs w:val="22"/>
        </w:rPr>
        <w:t xml:space="preserve">     </w:t>
      </w:r>
      <w:r w:rsidRPr="00995EC4">
        <w:rPr>
          <w:rStyle w:val="CommentTok"/>
          <w:sz w:val="20"/>
          <w:szCs w:val="22"/>
        </w:rPr>
        <w:t># 0 + for suppressing the intercept</w:t>
      </w:r>
      <w:r w:rsidRPr="00995EC4">
        <w:rPr>
          <w:szCs w:val="22"/>
        </w:rPr>
        <w:br/>
      </w:r>
      <w:r w:rsidRPr="00995EC4">
        <w:rPr>
          <w:rStyle w:val="NormalTok"/>
          <w:sz w:val="20"/>
          <w:szCs w:val="22"/>
        </w:rPr>
        <w:lastRenderedPageBreak/>
        <w:t xml:space="preserve">               </w:t>
      </w:r>
      <w:r w:rsidRPr="00995EC4">
        <w:rPr>
          <w:rStyle w:val="CommentTok"/>
          <w:sz w:val="20"/>
          <w:szCs w:val="22"/>
        </w:rPr>
        <w:t># Interested in absolute values of terms instead of difference</w:t>
      </w:r>
      <w:r w:rsidRPr="00995EC4">
        <w:rPr>
          <w:szCs w:val="22"/>
        </w:rPr>
        <w:br/>
      </w:r>
      <w:r w:rsidRPr="00995EC4">
        <w:rPr>
          <w:rStyle w:val="NormalTok"/>
          <w:sz w:val="20"/>
          <w:szCs w:val="22"/>
        </w:rPr>
        <w:t xml:space="preserve">               p1</w:t>
      </w:r>
      <w:r w:rsidRPr="00995EC4">
        <w:rPr>
          <w:rStyle w:val="SpecialCharTok"/>
          <w:sz w:val="20"/>
          <w:szCs w:val="22"/>
        </w:rPr>
        <w:t>:</w:t>
      </w:r>
      <w:r w:rsidRPr="00995EC4">
        <w:rPr>
          <w:rStyle w:val="NormalTok"/>
          <w:sz w:val="20"/>
          <w:szCs w:val="22"/>
        </w:rPr>
        <w:t xml:space="preserve">treatF </w:t>
      </w:r>
      <w:r w:rsidRPr="00995EC4">
        <w:rPr>
          <w:rStyle w:val="SpecialCharTok"/>
          <w:sz w:val="20"/>
          <w:szCs w:val="22"/>
        </w:rPr>
        <w:t>+</w:t>
      </w:r>
      <w:r w:rsidRPr="00995EC4">
        <w:rPr>
          <w:rStyle w:val="NormalTok"/>
          <w:sz w:val="20"/>
          <w:szCs w:val="22"/>
        </w:rPr>
        <w:t xml:space="preserve"> p2</w:t>
      </w:r>
      <w:r w:rsidRPr="00995EC4">
        <w:rPr>
          <w:rStyle w:val="SpecialCharTok"/>
          <w:sz w:val="20"/>
          <w:szCs w:val="22"/>
        </w:rPr>
        <w:t>:</w:t>
      </w:r>
      <w:r w:rsidRPr="00995EC4">
        <w:rPr>
          <w:rStyle w:val="NormalTok"/>
          <w:sz w:val="20"/>
          <w:szCs w:val="22"/>
        </w:rPr>
        <w:t xml:space="preserve">treatF </w:t>
      </w:r>
      <w:r w:rsidRPr="00995EC4">
        <w:rPr>
          <w:rStyle w:val="SpecialCharTok"/>
          <w:sz w:val="20"/>
          <w:szCs w:val="22"/>
        </w:rPr>
        <w:t>+</w:t>
      </w:r>
      <w:r w:rsidRPr="00995EC4">
        <w:rPr>
          <w:rStyle w:val="NormalTok"/>
          <w:sz w:val="20"/>
          <w:szCs w:val="22"/>
        </w:rPr>
        <w:t xml:space="preserve"> p3 </w:t>
      </w:r>
      <w:r w:rsidRPr="00995EC4">
        <w:rPr>
          <w:rStyle w:val="SpecialCharTok"/>
          <w:sz w:val="20"/>
          <w:szCs w:val="22"/>
        </w:rPr>
        <w:t>+</w:t>
      </w:r>
      <w:r w:rsidRPr="00995EC4">
        <w:rPr>
          <w:rStyle w:val="NormalTok"/>
          <w:sz w:val="20"/>
          <w:szCs w:val="22"/>
        </w:rPr>
        <w:t xml:space="preserve"> p4 </w:t>
      </w:r>
      <w:r w:rsidRPr="00995EC4">
        <w:rPr>
          <w:rStyle w:val="SpecialCharTok"/>
          <w:sz w:val="20"/>
          <w:szCs w:val="22"/>
        </w:rPr>
        <w:t>+</w:t>
      </w:r>
      <w:r w:rsidRPr="00995EC4">
        <w:rPr>
          <w:rStyle w:val="NormalTok"/>
          <w:sz w:val="20"/>
          <w:szCs w:val="22"/>
        </w:rPr>
        <w:t xml:space="preserve"> </w:t>
      </w:r>
      <w:r w:rsidRPr="00995EC4">
        <w:rPr>
          <w:szCs w:val="22"/>
        </w:rPr>
        <w:br/>
      </w:r>
      <w:r w:rsidRPr="00995EC4">
        <w:rPr>
          <w:rStyle w:val="NormalTok"/>
          <w:sz w:val="20"/>
          <w:szCs w:val="22"/>
        </w:rPr>
        <w:t xml:space="preserve">               </w:t>
      </w:r>
      <w:proofErr w:type="spellStart"/>
      <w:r w:rsidRPr="00995EC4">
        <w:rPr>
          <w:rStyle w:val="NormalTok"/>
          <w:sz w:val="20"/>
          <w:szCs w:val="22"/>
        </w:rPr>
        <w:t>bfg_G_L</w:t>
      </w:r>
      <w:r w:rsidRPr="00995EC4">
        <w:rPr>
          <w:rStyle w:val="SpecialCharTok"/>
          <w:sz w:val="20"/>
          <w:szCs w:val="22"/>
        </w:rPr>
        <w:t>:</w:t>
      </w:r>
      <w:r w:rsidRPr="00995EC4">
        <w:rPr>
          <w:rStyle w:val="NormalTok"/>
          <w:sz w:val="20"/>
          <w:szCs w:val="22"/>
        </w:rPr>
        <w:t>treatF</w:t>
      </w:r>
      <w:proofErr w:type="spellEnd"/>
      <w:r w:rsidRPr="00995EC4">
        <w:rPr>
          <w:rStyle w:val="NormalTok"/>
          <w:sz w:val="20"/>
          <w:szCs w:val="22"/>
        </w:rPr>
        <w:t xml:space="preserve"> </w:t>
      </w:r>
      <w:r w:rsidRPr="00995EC4">
        <w:rPr>
          <w:rStyle w:val="SpecialCharTok"/>
          <w:sz w:val="20"/>
          <w:szCs w:val="22"/>
        </w:rPr>
        <w:t>+</w:t>
      </w:r>
      <w:r w:rsidRPr="00995EC4">
        <w:rPr>
          <w:rStyle w:val="NormalTok"/>
          <w:sz w:val="20"/>
          <w:szCs w:val="22"/>
        </w:rPr>
        <w:t xml:space="preserve"> </w:t>
      </w:r>
      <w:proofErr w:type="spellStart"/>
      <w:r w:rsidRPr="00995EC4">
        <w:rPr>
          <w:rStyle w:val="NormalTok"/>
          <w:sz w:val="20"/>
          <w:szCs w:val="22"/>
        </w:rPr>
        <w:t>wfg_G</w:t>
      </w:r>
      <w:proofErr w:type="spellEnd"/>
      <w:r w:rsidRPr="00995EC4">
        <w:rPr>
          <w:rStyle w:val="NormalTok"/>
          <w:sz w:val="20"/>
          <w:szCs w:val="22"/>
        </w:rPr>
        <w:t xml:space="preserve"> </w:t>
      </w:r>
      <w:r w:rsidRPr="00995EC4">
        <w:rPr>
          <w:rStyle w:val="SpecialCharTok"/>
          <w:sz w:val="20"/>
          <w:szCs w:val="22"/>
        </w:rPr>
        <w:t>+</w:t>
      </w:r>
      <w:r w:rsidRPr="00995EC4">
        <w:rPr>
          <w:rStyle w:val="NormalTok"/>
          <w:sz w:val="20"/>
          <w:szCs w:val="22"/>
        </w:rPr>
        <w:t xml:space="preserve"> </w:t>
      </w:r>
      <w:proofErr w:type="spellStart"/>
      <w:r w:rsidRPr="00995EC4">
        <w:rPr>
          <w:rStyle w:val="NormalTok"/>
          <w:sz w:val="20"/>
          <w:szCs w:val="22"/>
        </w:rPr>
        <w:t>wfg_L</w:t>
      </w:r>
      <w:proofErr w:type="spellEnd"/>
      <w:r w:rsidRPr="00995EC4">
        <w:rPr>
          <w:rStyle w:val="NormalTok"/>
          <w:sz w:val="20"/>
          <w:szCs w:val="22"/>
        </w:rPr>
        <w:t>,</w:t>
      </w:r>
      <w:r w:rsidRPr="00995EC4">
        <w:rPr>
          <w:szCs w:val="22"/>
        </w:rPr>
        <w:br/>
      </w:r>
      <w:r w:rsidRPr="00995EC4">
        <w:rPr>
          <w:rStyle w:val="NormalTok"/>
          <w:sz w:val="20"/>
          <w:szCs w:val="22"/>
        </w:rPr>
        <w:t xml:space="preserve">             </w:t>
      </w:r>
      <w:r w:rsidRPr="00995EC4">
        <w:rPr>
          <w:rStyle w:val="AttributeTok"/>
          <w:sz w:val="20"/>
          <w:szCs w:val="22"/>
        </w:rPr>
        <w:t>data =</w:t>
      </w:r>
      <w:r w:rsidRPr="00995EC4">
        <w:rPr>
          <w:rStyle w:val="NormalTok"/>
          <w:sz w:val="20"/>
          <w:szCs w:val="22"/>
        </w:rPr>
        <w:t xml:space="preserve"> </w:t>
      </w:r>
      <w:proofErr w:type="spellStart"/>
      <w:r w:rsidRPr="00995EC4">
        <w:rPr>
          <w:rStyle w:val="NormalTok"/>
          <w:sz w:val="20"/>
          <w:szCs w:val="22"/>
        </w:rPr>
        <w:t>model_data</w:t>
      </w:r>
      <w:proofErr w:type="spellEnd"/>
      <w:r w:rsidRPr="00995EC4">
        <w:rPr>
          <w:rStyle w:val="NormalTok"/>
          <w:sz w:val="20"/>
          <w:szCs w:val="22"/>
        </w:rPr>
        <w:t>)</w:t>
      </w:r>
      <w:r w:rsidRPr="00995EC4">
        <w:rPr>
          <w:szCs w:val="22"/>
        </w:rPr>
        <w:br/>
      </w:r>
      <w:r w:rsidRPr="00995EC4">
        <w:rPr>
          <w:rStyle w:val="FunctionTok"/>
          <w:sz w:val="20"/>
          <w:szCs w:val="22"/>
        </w:rPr>
        <w:t>summary</w:t>
      </w:r>
      <w:r w:rsidRPr="00995EC4">
        <w:rPr>
          <w:rStyle w:val="NormalTok"/>
          <w:sz w:val="20"/>
          <w:szCs w:val="22"/>
        </w:rPr>
        <w:t>(</w:t>
      </w:r>
      <w:proofErr w:type="spellStart"/>
      <w:r w:rsidRPr="00995EC4">
        <w:rPr>
          <w:rStyle w:val="NormalTok"/>
          <w:sz w:val="20"/>
          <w:szCs w:val="22"/>
        </w:rPr>
        <w:t>lm_alt</w:t>
      </w:r>
      <w:proofErr w:type="spellEnd"/>
      <w:r w:rsidRPr="00995EC4">
        <w:rPr>
          <w:rStyle w:val="NormalTok"/>
          <w:sz w:val="20"/>
          <w:szCs w:val="22"/>
        </w:rPr>
        <w:t>)</w:t>
      </w:r>
    </w:p>
    <w:p w14:paraId="51C56399" w14:textId="77777777" w:rsidR="00AC4428" w:rsidRPr="00995EC4" w:rsidRDefault="00AC4428" w:rsidP="00AC4428">
      <w:pPr>
        <w:pStyle w:val="Heading6"/>
        <w:rPr>
          <w:sz w:val="22"/>
          <w:szCs w:val="22"/>
        </w:rPr>
      </w:pPr>
      <w:bookmarkStart w:id="4" w:name="X392f8af226e7308db936ab86c63b0214a7927b6"/>
      <w:bookmarkEnd w:id="3"/>
      <w:r w:rsidRPr="00995EC4">
        <w:rPr>
          <w:sz w:val="22"/>
          <w:szCs w:val="22"/>
        </w:rPr>
        <w:t>Dummy variable encoding for categorical variables (this will most useful for your datasets)</w:t>
      </w:r>
    </w:p>
    <w:p w14:paraId="1C8AB67B" w14:textId="77777777" w:rsidR="00AC4428" w:rsidRPr="00995EC4" w:rsidRDefault="00AC4428" w:rsidP="00AC4428">
      <w:pPr>
        <w:pStyle w:val="FirstParagraph"/>
        <w:rPr>
          <w:sz w:val="22"/>
          <w:szCs w:val="22"/>
        </w:rPr>
      </w:pPr>
      <w:r w:rsidRPr="00995EC4">
        <w:rPr>
          <w:sz w:val="22"/>
          <w:szCs w:val="22"/>
        </w:rPr>
        <w:t xml:space="preserve">Dummy variable encoding (also called 0-1 or one-hot encoding) is a way of representing categorical variables by creating binary (0 or 1) columns for each level of the variable. One level is chosen as the reference (or baseline), and the remaining levels are represented as separate columns with values of 0 or 1 to indicate the presence or absence of that level for each observation. Thus, if a categorical variable has </w:t>
      </w:r>
      <m:oMath>
        <m:r>
          <w:rPr>
            <w:rFonts w:ascii="Cambria Math" w:hAnsi="Cambria Math"/>
            <w:sz w:val="22"/>
            <w:szCs w:val="22"/>
          </w:rPr>
          <m:t>n</m:t>
        </m:r>
      </m:oMath>
      <w:r w:rsidRPr="00995EC4">
        <w:rPr>
          <w:sz w:val="22"/>
          <w:szCs w:val="22"/>
        </w:rPr>
        <w:t xml:space="preserve"> levels, </w:t>
      </w:r>
      <m:oMath>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oMath>
      <w:r w:rsidRPr="00995EC4">
        <w:rPr>
          <w:sz w:val="22"/>
          <w:szCs w:val="22"/>
        </w:rPr>
        <w:t xml:space="preserve"> columns are created. For our example, since </w:t>
      </w:r>
      <w:proofErr w:type="spellStart"/>
      <w:r w:rsidRPr="00995EC4">
        <w:rPr>
          <w:rStyle w:val="VerbatimChar"/>
          <w:sz w:val="20"/>
          <w:szCs w:val="22"/>
        </w:rPr>
        <w:t>treatF</w:t>
      </w:r>
      <w:proofErr w:type="spellEnd"/>
      <w:r w:rsidRPr="00995EC4">
        <w:rPr>
          <w:sz w:val="22"/>
          <w:szCs w:val="22"/>
        </w:rPr>
        <w:t xml:space="preserve"> has two levels, one new column would be added.</w:t>
      </w:r>
    </w:p>
    <w:p w14:paraId="1087549E" w14:textId="77777777" w:rsidR="00AC4428" w:rsidRPr="00995EC4" w:rsidRDefault="00AC4428" w:rsidP="00AC4428">
      <w:pPr>
        <w:pStyle w:val="BodyText"/>
        <w:rPr>
          <w:sz w:val="22"/>
          <w:szCs w:val="22"/>
        </w:rPr>
      </w:pPr>
      <w:r w:rsidRPr="00995EC4">
        <w:rPr>
          <w:sz w:val="22"/>
          <w:szCs w:val="22"/>
        </w:rPr>
        <w:t>Generally, the modelling function (</w:t>
      </w:r>
      <w:proofErr w:type="spellStart"/>
      <w:r w:rsidRPr="00995EC4">
        <w:rPr>
          <w:rStyle w:val="VerbatimChar"/>
          <w:sz w:val="20"/>
          <w:szCs w:val="22"/>
        </w:rPr>
        <w:t>lm</w:t>
      </w:r>
      <w:proofErr w:type="spellEnd"/>
      <w:r w:rsidRPr="00995EC4">
        <w:rPr>
          <w:sz w:val="22"/>
          <w:szCs w:val="22"/>
        </w:rPr>
        <w:t xml:space="preserve">, </w:t>
      </w:r>
      <w:proofErr w:type="spellStart"/>
      <w:r w:rsidRPr="00995EC4">
        <w:rPr>
          <w:rStyle w:val="VerbatimChar"/>
          <w:sz w:val="20"/>
          <w:szCs w:val="22"/>
        </w:rPr>
        <w:t>glm</w:t>
      </w:r>
      <w:proofErr w:type="spellEnd"/>
      <w:r w:rsidRPr="00995EC4">
        <w:rPr>
          <w:sz w:val="22"/>
          <w:szCs w:val="22"/>
        </w:rPr>
        <w:t xml:space="preserve">, </w:t>
      </w:r>
      <w:r w:rsidRPr="00995EC4">
        <w:rPr>
          <w:rStyle w:val="VerbatimChar"/>
          <w:sz w:val="20"/>
          <w:szCs w:val="22"/>
        </w:rPr>
        <w:t>DI</w:t>
      </w:r>
      <w:r w:rsidRPr="00995EC4">
        <w:rPr>
          <w:sz w:val="22"/>
          <w:szCs w:val="22"/>
        </w:rPr>
        <w:t xml:space="preserve">, </w:t>
      </w:r>
      <w:proofErr w:type="spellStart"/>
      <w:r w:rsidRPr="00995EC4">
        <w:rPr>
          <w:rStyle w:val="VerbatimChar"/>
          <w:sz w:val="20"/>
          <w:szCs w:val="22"/>
        </w:rPr>
        <w:t>nlme</w:t>
      </w:r>
      <w:proofErr w:type="spellEnd"/>
      <w:r w:rsidRPr="00995EC4">
        <w:rPr>
          <w:sz w:val="22"/>
          <w:szCs w:val="22"/>
        </w:rPr>
        <w:t>, etc.) performs dummy variable encoding automatically under the hood when fitting the models. However, each function has a different approach to choosing the reference level which could cause confusion. Manually creating dummy variables helps avoid these problems.</w:t>
      </w:r>
    </w:p>
    <w:p w14:paraId="32C5F343" w14:textId="77777777" w:rsidR="00AC4428" w:rsidRPr="00995EC4" w:rsidRDefault="00AC4428" w:rsidP="00AC4428">
      <w:pPr>
        <w:pStyle w:val="SourceCode"/>
        <w:rPr>
          <w:szCs w:val="22"/>
        </w:rPr>
      </w:pPr>
      <w:r w:rsidRPr="00995EC4">
        <w:rPr>
          <w:rStyle w:val="CommentTok"/>
          <w:sz w:val="20"/>
          <w:szCs w:val="22"/>
        </w:rPr>
        <w:t># Create a dummy variable for treatment</w:t>
      </w:r>
      <w:r w:rsidRPr="00995EC4">
        <w:rPr>
          <w:szCs w:val="22"/>
        </w:rPr>
        <w:br/>
      </w:r>
      <w:proofErr w:type="spellStart"/>
      <w:r w:rsidRPr="00995EC4">
        <w:rPr>
          <w:rStyle w:val="NormalTok"/>
          <w:sz w:val="20"/>
          <w:szCs w:val="22"/>
        </w:rPr>
        <w:t>model_data</w:t>
      </w:r>
      <w:proofErr w:type="spellEnd"/>
      <w:r w:rsidRPr="00995EC4">
        <w:rPr>
          <w:rStyle w:val="NormalTok"/>
          <w:sz w:val="20"/>
          <w:szCs w:val="22"/>
        </w:rPr>
        <w:t xml:space="preserve"> </w:t>
      </w:r>
      <w:r w:rsidRPr="00995EC4">
        <w:rPr>
          <w:rStyle w:val="OtherTok"/>
          <w:sz w:val="20"/>
          <w:szCs w:val="22"/>
        </w:rPr>
        <w:t>&lt;-</w:t>
      </w:r>
      <w:r w:rsidRPr="00995EC4">
        <w:rPr>
          <w:rStyle w:val="NormalTok"/>
          <w:sz w:val="20"/>
          <w:szCs w:val="22"/>
        </w:rPr>
        <w:t xml:space="preserve"> </w:t>
      </w:r>
      <w:proofErr w:type="spellStart"/>
      <w:r w:rsidRPr="00995EC4">
        <w:rPr>
          <w:rStyle w:val="NormalTok"/>
          <w:sz w:val="20"/>
          <w:szCs w:val="22"/>
        </w:rPr>
        <w:t>model_data</w:t>
      </w:r>
      <w:proofErr w:type="spellEnd"/>
      <w:r w:rsidRPr="00995EC4">
        <w:rPr>
          <w:rStyle w:val="NormalTok"/>
          <w:sz w:val="20"/>
          <w:szCs w:val="22"/>
        </w:rPr>
        <w:t xml:space="preserve"> </w:t>
      </w:r>
      <w:r w:rsidRPr="00995EC4">
        <w:rPr>
          <w:rStyle w:val="SpecialCharTok"/>
          <w:sz w:val="20"/>
          <w:szCs w:val="22"/>
        </w:rPr>
        <w:t>%&gt;%</w:t>
      </w:r>
      <w:r w:rsidRPr="00995EC4">
        <w:rPr>
          <w:rStyle w:val="NormalTok"/>
          <w:sz w:val="20"/>
          <w:szCs w:val="22"/>
        </w:rPr>
        <w:t xml:space="preserve"> </w:t>
      </w:r>
      <w:r w:rsidRPr="00995EC4">
        <w:rPr>
          <w:szCs w:val="22"/>
        </w:rPr>
        <w:br/>
      </w:r>
      <w:r w:rsidRPr="00995EC4">
        <w:rPr>
          <w:rStyle w:val="NormalTok"/>
          <w:sz w:val="20"/>
          <w:szCs w:val="22"/>
        </w:rPr>
        <w:t xml:space="preserve">  </w:t>
      </w:r>
      <w:r w:rsidRPr="00995EC4">
        <w:rPr>
          <w:rStyle w:val="CommentTok"/>
          <w:sz w:val="20"/>
          <w:szCs w:val="22"/>
        </w:rPr>
        <w:t xml:space="preserve"># </w:t>
      </w:r>
      <w:proofErr w:type="spellStart"/>
      <w:r w:rsidRPr="00995EC4">
        <w:rPr>
          <w:rStyle w:val="CommentTok"/>
          <w:sz w:val="20"/>
          <w:szCs w:val="22"/>
        </w:rPr>
        <w:t>regN</w:t>
      </w:r>
      <w:proofErr w:type="spellEnd"/>
      <w:r w:rsidRPr="00995EC4">
        <w:rPr>
          <w:rStyle w:val="CommentTok"/>
          <w:sz w:val="20"/>
          <w:szCs w:val="22"/>
        </w:rPr>
        <w:t xml:space="preserve"> will be 1 if </w:t>
      </w:r>
      <w:proofErr w:type="spellStart"/>
      <w:r w:rsidRPr="00995EC4">
        <w:rPr>
          <w:rStyle w:val="CommentTok"/>
          <w:sz w:val="20"/>
          <w:szCs w:val="22"/>
        </w:rPr>
        <w:t>treatF</w:t>
      </w:r>
      <w:proofErr w:type="spellEnd"/>
      <w:r w:rsidRPr="00995EC4">
        <w:rPr>
          <w:rStyle w:val="CommentTok"/>
          <w:sz w:val="20"/>
          <w:szCs w:val="22"/>
        </w:rPr>
        <w:t xml:space="preserve"> equal "</w:t>
      </w:r>
      <w:proofErr w:type="spellStart"/>
      <w:r w:rsidRPr="00995EC4">
        <w:rPr>
          <w:rStyle w:val="CommentTok"/>
          <w:sz w:val="20"/>
          <w:szCs w:val="22"/>
        </w:rPr>
        <w:t>regN</w:t>
      </w:r>
      <w:proofErr w:type="spellEnd"/>
      <w:r w:rsidRPr="00995EC4">
        <w:rPr>
          <w:rStyle w:val="CommentTok"/>
          <w:sz w:val="20"/>
          <w:szCs w:val="22"/>
        </w:rPr>
        <w:t>" and 0 otherwise</w:t>
      </w:r>
      <w:r w:rsidRPr="00995EC4">
        <w:rPr>
          <w:szCs w:val="22"/>
        </w:rPr>
        <w:br/>
      </w:r>
      <w:r w:rsidRPr="00995EC4">
        <w:rPr>
          <w:rStyle w:val="NormalTok"/>
          <w:sz w:val="20"/>
          <w:szCs w:val="22"/>
        </w:rPr>
        <w:t xml:space="preserve">  </w:t>
      </w:r>
      <w:r w:rsidRPr="00995EC4">
        <w:rPr>
          <w:rStyle w:val="FunctionTok"/>
          <w:sz w:val="20"/>
          <w:szCs w:val="22"/>
        </w:rPr>
        <w:t>mutate</w:t>
      </w:r>
      <w:r w:rsidRPr="00995EC4">
        <w:rPr>
          <w:rStyle w:val="NormalTok"/>
          <w:sz w:val="20"/>
          <w:szCs w:val="22"/>
        </w:rPr>
        <w:t>(</w:t>
      </w:r>
      <w:r w:rsidRPr="00995EC4">
        <w:rPr>
          <w:rStyle w:val="StringTok"/>
          <w:sz w:val="20"/>
          <w:szCs w:val="22"/>
        </w:rPr>
        <w:t>"</w:t>
      </w:r>
      <w:proofErr w:type="spellStart"/>
      <w:r w:rsidRPr="00995EC4">
        <w:rPr>
          <w:rStyle w:val="StringTok"/>
          <w:sz w:val="20"/>
          <w:szCs w:val="22"/>
        </w:rPr>
        <w:t>regN</w:t>
      </w:r>
      <w:proofErr w:type="spellEnd"/>
      <w:r w:rsidRPr="00995EC4">
        <w:rPr>
          <w:rStyle w:val="StringTok"/>
          <w:sz w:val="20"/>
          <w:szCs w:val="22"/>
        </w:rPr>
        <w:t>"</w:t>
      </w:r>
      <w:r w:rsidRPr="00995EC4">
        <w:rPr>
          <w:rStyle w:val="NormalTok"/>
          <w:sz w:val="20"/>
          <w:szCs w:val="22"/>
        </w:rPr>
        <w:t xml:space="preserve"> </w:t>
      </w:r>
      <w:r w:rsidRPr="00995EC4">
        <w:rPr>
          <w:rStyle w:val="OtherTok"/>
          <w:sz w:val="20"/>
          <w:szCs w:val="22"/>
        </w:rPr>
        <w:t>=</w:t>
      </w:r>
      <w:r w:rsidRPr="00995EC4">
        <w:rPr>
          <w:rStyle w:val="NormalTok"/>
          <w:sz w:val="20"/>
          <w:szCs w:val="22"/>
        </w:rPr>
        <w:t xml:space="preserve"> </w:t>
      </w:r>
      <w:proofErr w:type="spellStart"/>
      <w:r w:rsidRPr="00995EC4">
        <w:rPr>
          <w:rStyle w:val="FunctionTok"/>
          <w:sz w:val="20"/>
          <w:szCs w:val="22"/>
        </w:rPr>
        <w:t>ifelse</w:t>
      </w:r>
      <w:proofErr w:type="spellEnd"/>
      <w:r w:rsidRPr="00995EC4">
        <w:rPr>
          <w:rStyle w:val="NormalTok"/>
          <w:sz w:val="20"/>
          <w:szCs w:val="22"/>
        </w:rPr>
        <w:t>(</w:t>
      </w:r>
      <w:proofErr w:type="spellStart"/>
      <w:r w:rsidRPr="00995EC4">
        <w:rPr>
          <w:rStyle w:val="NormalTok"/>
          <w:sz w:val="20"/>
          <w:szCs w:val="22"/>
        </w:rPr>
        <w:t>treatF</w:t>
      </w:r>
      <w:proofErr w:type="spellEnd"/>
      <w:r w:rsidRPr="00995EC4">
        <w:rPr>
          <w:rStyle w:val="NormalTok"/>
          <w:sz w:val="20"/>
          <w:szCs w:val="22"/>
        </w:rPr>
        <w:t xml:space="preserve"> </w:t>
      </w:r>
      <w:r w:rsidRPr="00995EC4">
        <w:rPr>
          <w:rStyle w:val="SpecialCharTok"/>
          <w:sz w:val="20"/>
          <w:szCs w:val="22"/>
        </w:rPr>
        <w:t>==</w:t>
      </w:r>
      <w:r w:rsidRPr="00995EC4">
        <w:rPr>
          <w:rStyle w:val="NormalTok"/>
          <w:sz w:val="20"/>
          <w:szCs w:val="22"/>
        </w:rPr>
        <w:t xml:space="preserve"> </w:t>
      </w:r>
      <w:r w:rsidRPr="00995EC4">
        <w:rPr>
          <w:rStyle w:val="StringTok"/>
          <w:sz w:val="20"/>
          <w:szCs w:val="22"/>
        </w:rPr>
        <w:t>"</w:t>
      </w:r>
      <w:proofErr w:type="spellStart"/>
      <w:r w:rsidRPr="00995EC4">
        <w:rPr>
          <w:rStyle w:val="StringTok"/>
          <w:sz w:val="20"/>
          <w:szCs w:val="22"/>
        </w:rPr>
        <w:t>regN</w:t>
      </w:r>
      <w:proofErr w:type="spellEnd"/>
      <w:r w:rsidRPr="00995EC4">
        <w:rPr>
          <w:rStyle w:val="StringTok"/>
          <w:sz w:val="20"/>
          <w:szCs w:val="22"/>
        </w:rPr>
        <w:t>"</w:t>
      </w:r>
      <w:r w:rsidRPr="00995EC4">
        <w:rPr>
          <w:rStyle w:val="NormalTok"/>
          <w:sz w:val="20"/>
          <w:szCs w:val="22"/>
        </w:rPr>
        <w:t xml:space="preserve">, </w:t>
      </w:r>
      <w:r w:rsidRPr="00995EC4">
        <w:rPr>
          <w:rStyle w:val="DecValTok"/>
          <w:sz w:val="20"/>
          <w:szCs w:val="22"/>
        </w:rPr>
        <w:t>1</w:t>
      </w:r>
      <w:r w:rsidRPr="00995EC4">
        <w:rPr>
          <w:rStyle w:val="NormalTok"/>
          <w:sz w:val="20"/>
          <w:szCs w:val="22"/>
        </w:rPr>
        <w:t xml:space="preserve">, </w:t>
      </w:r>
      <w:r w:rsidRPr="00995EC4">
        <w:rPr>
          <w:rStyle w:val="DecValTok"/>
          <w:sz w:val="20"/>
          <w:szCs w:val="22"/>
        </w:rPr>
        <w:t>0</w:t>
      </w:r>
      <w:r w:rsidRPr="00995EC4">
        <w:rPr>
          <w:rStyle w:val="NormalTok"/>
          <w:sz w:val="20"/>
          <w:szCs w:val="22"/>
        </w:rPr>
        <w:t>))</w:t>
      </w:r>
      <w:r w:rsidRPr="00995EC4">
        <w:rPr>
          <w:szCs w:val="22"/>
        </w:rPr>
        <w:br/>
      </w:r>
      <w:r w:rsidRPr="00995EC4">
        <w:rPr>
          <w:szCs w:val="22"/>
        </w:rPr>
        <w:br/>
      </w:r>
      <w:r w:rsidRPr="00995EC4">
        <w:rPr>
          <w:rStyle w:val="CommentTok"/>
          <w:sz w:val="20"/>
          <w:szCs w:val="22"/>
        </w:rPr>
        <w:t># The extra code is just to clean the output</w:t>
      </w:r>
      <w:r w:rsidRPr="00995EC4">
        <w:rPr>
          <w:szCs w:val="22"/>
        </w:rPr>
        <w:br/>
      </w:r>
      <w:r w:rsidRPr="00995EC4">
        <w:rPr>
          <w:rStyle w:val="FunctionTok"/>
          <w:sz w:val="20"/>
          <w:szCs w:val="22"/>
        </w:rPr>
        <w:t>head</w:t>
      </w:r>
      <w:r w:rsidRPr="00995EC4">
        <w:rPr>
          <w:rStyle w:val="NormalTok"/>
          <w:sz w:val="20"/>
          <w:szCs w:val="22"/>
        </w:rPr>
        <w:t>(</w:t>
      </w:r>
      <w:proofErr w:type="spellStart"/>
      <w:r w:rsidRPr="00995EC4">
        <w:rPr>
          <w:rStyle w:val="NormalTok"/>
          <w:sz w:val="20"/>
          <w:szCs w:val="22"/>
        </w:rPr>
        <w:t>model_data</w:t>
      </w:r>
      <w:proofErr w:type="spellEnd"/>
      <w:r w:rsidRPr="00995EC4">
        <w:rPr>
          <w:rStyle w:val="NormalTok"/>
          <w:sz w:val="20"/>
          <w:szCs w:val="22"/>
        </w:rPr>
        <w:t xml:space="preserve"> </w:t>
      </w:r>
      <w:r w:rsidRPr="00995EC4">
        <w:rPr>
          <w:rStyle w:val="SpecialCharTok"/>
          <w:sz w:val="20"/>
          <w:szCs w:val="22"/>
        </w:rPr>
        <w:t>%&gt;%</w:t>
      </w:r>
      <w:r w:rsidRPr="00995EC4">
        <w:rPr>
          <w:rStyle w:val="NormalTok"/>
          <w:sz w:val="20"/>
          <w:szCs w:val="22"/>
        </w:rPr>
        <w:t xml:space="preserve"> </w:t>
      </w:r>
      <w:r w:rsidRPr="00995EC4">
        <w:rPr>
          <w:rStyle w:val="FunctionTok"/>
          <w:sz w:val="20"/>
          <w:szCs w:val="22"/>
        </w:rPr>
        <w:t>select</w:t>
      </w:r>
      <w:r w:rsidRPr="00995EC4">
        <w:rPr>
          <w:rStyle w:val="NormalTok"/>
          <w:sz w:val="20"/>
          <w:szCs w:val="22"/>
        </w:rPr>
        <w:t>(</w:t>
      </w:r>
      <w:proofErr w:type="spellStart"/>
      <w:r w:rsidRPr="00995EC4">
        <w:rPr>
          <w:rStyle w:val="NormalTok"/>
          <w:sz w:val="20"/>
          <w:szCs w:val="22"/>
        </w:rPr>
        <w:t>treatF</w:t>
      </w:r>
      <w:proofErr w:type="spellEnd"/>
      <w:r w:rsidRPr="00995EC4">
        <w:rPr>
          <w:rStyle w:val="NormalTok"/>
          <w:sz w:val="20"/>
          <w:szCs w:val="22"/>
        </w:rPr>
        <w:t xml:space="preserve">, </w:t>
      </w:r>
      <w:proofErr w:type="spellStart"/>
      <w:r w:rsidRPr="00995EC4">
        <w:rPr>
          <w:rStyle w:val="NormalTok"/>
          <w:sz w:val="20"/>
          <w:szCs w:val="22"/>
        </w:rPr>
        <w:t>regN</w:t>
      </w:r>
      <w:proofErr w:type="spellEnd"/>
      <w:r w:rsidRPr="00995EC4">
        <w:rPr>
          <w:rStyle w:val="NormalTok"/>
          <w:sz w:val="20"/>
          <w:szCs w:val="22"/>
        </w:rPr>
        <w:t xml:space="preserve">, </w:t>
      </w:r>
      <w:r w:rsidRPr="00995EC4">
        <w:rPr>
          <w:rStyle w:val="FunctionTok"/>
          <w:sz w:val="20"/>
          <w:szCs w:val="22"/>
        </w:rPr>
        <w:t>everything</w:t>
      </w:r>
      <w:r w:rsidRPr="00995EC4">
        <w:rPr>
          <w:rStyle w:val="NormalTok"/>
          <w:sz w:val="20"/>
          <w:szCs w:val="22"/>
        </w:rPr>
        <w:t>()))</w:t>
      </w:r>
    </w:p>
    <w:p w14:paraId="6F121E37" w14:textId="77777777" w:rsidR="00AC4428" w:rsidRPr="00995EC4" w:rsidRDefault="00AC4428" w:rsidP="00AC4428">
      <w:pPr>
        <w:pStyle w:val="FirstParagraph"/>
        <w:rPr>
          <w:sz w:val="22"/>
          <w:szCs w:val="22"/>
        </w:rPr>
      </w:pPr>
      <w:r w:rsidRPr="00995EC4">
        <w:rPr>
          <w:sz w:val="22"/>
          <w:szCs w:val="22"/>
        </w:rPr>
        <w:t>We can fit the model now just like before</w:t>
      </w:r>
    </w:p>
    <w:p w14:paraId="251E0BC2" w14:textId="77777777" w:rsidR="00AC4428" w:rsidRPr="00995EC4" w:rsidRDefault="00AC4428" w:rsidP="00AC4428">
      <w:pPr>
        <w:pStyle w:val="SourceCode"/>
        <w:rPr>
          <w:szCs w:val="22"/>
        </w:rPr>
      </w:pPr>
      <w:proofErr w:type="spellStart"/>
      <w:r w:rsidRPr="00995EC4">
        <w:rPr>
          <w:rStyle w:val="NormalTok"/>
          <w:sz w:val="20"/>
          <w:szCs w:val="22"/>
        </w:rPr>
        <w:t>mod_final</w:t>
      </w:r>
      <w:proofErr w:type="spellEnd"/>
      <w:r w:rsidRPr="00995EC4">
        <w:rPr>
          <w:rStyle w:val="NormalTok"/>
          <w:sz w:val="20"/>
          <w:szCs w:val="22"/>
        </w:rPr>
        <w:t xml:space="preserve"> </w:t>
      </w:r>
      <w:r w:rsidRPr="00995EC4">
        <w:rPr>
          <w:rStyle w:val="OtherTok"/>
          <w:sz w:val="20"/>
          <w:szCs w:val="22"/>
        </w:rPr>
        <w:t>&lt;-</w:t>
      </w:r>
      <w:r w:rsidRPr="00995EC4">
        <w:rPr>
          <w:rStyle w:val="NormalTok"/>
          <w:sz w:val="20"/>
          <w:szCs w:val="22"/>
        </w:rPr>
        <w:t xml:space="preserve">  </w:t>
      </w:r>
      <w:r w:rsidRPr="00995EC4">
        <w:rPr>
          <w:rStyle w:val="FunctionTok"/>
          <w:sz w:val="20"/>
          <w:szCs w:val="22"/>
        </w:rPr>
        <w:t>DI</w:t>
      </w:r>
      <w:r w:rsidRPr="00995EC4">
        <w:rPr>
          <w:rStyle w:val="NormalTok"/>
          <w:sz w:val="20"/>
          <w:szCs w:val="22"/>
        </w:rPr>
        <w:t>(</w:t>
      </w:r>
      <w:r w:rsidRPr="00995EC4">
        <w:rPr>
          <w:rStyle w:val="AttributeTok"/>
          <w:sz w:val="20"/>
          <w:szCs w:val="22"/>
        </w:rPr>
        <w:t>y =</w:t>
      </w:r>
      <w:r w:rsidRPr="00995EC4">
        <w:rPr>
          <w:rStyle w:val="NormalTok"/>
          <w:sz w:val="20"/>
          <w:szCs w:val="22"/>
        </w:rPr>
        <w:t xml:space="preserve"> </w:t>
      </w:r>
      <w:r w:rsidRPr="00995EC4">
        <w:rPr>
          <w:rStyle w:val="StringTok"/>
          <w:sz w:val="20"/>
          <w:szCs w:val="22"/>
        </w:rPr>
        <w:t>"yield"</w:t>
      </w:r>
      <w:r w:rsidRPr="00995EC4">
        <w:rPr>
          <w:rStyle w:val="NormalTok"/>
          <w:sz w:val="20"/>
          <w:szCs w:val="22"/>
        </w:rPr>
        <w:t xml:space="preserve">, </w:t>
      </w:r>
      <w:r w:rsidRPr="00995EC4">
        <w:rPr>
          <w:rStyle w:val="AttributeTok"/>
          <w:sz w:val="20"/>
          <w:szCs w:val="22"/>
        </w:rPr>
        <w:t>prop =</w:t>
      </w:r>
      <w:r w:rsidRPr="00995EC4">
        <w:rPr>
          <w:rStyle w:val="NormalTok"/>
          <w:sz w:val="20"/>
          <w:szCs w:val="22"/>
        </w:rPr>
        <w:t xml:space="preserve"> </w:t>
      </w:r>
      <w:r w:rsidRPr="00995EC4">
        <w:rPr>
          <w:rStyle w:val="FunctionTok"/>
          <w:sz w:val="20"/>
          <w:szCs w:val="22"/>
        </w:rPr>
        <w:t>c</w:t>
      </w:r>
      <w:r w:rsidRPr="00995EC4">
        <w:rPr>
          <w:rStyle w:val="NormalTok"/>
          <w:sz w:val="20"/>
          <w:szCs w:val="22"/>
        </w:rPr>
        <w:t>(</w:t>
      </w:r>
      <w:r w:rsidRPr="00995EC4">
        <w:rPr>
          <w:rStyle w:val="StringTok"/>
          <w:sz w:val="20"/>
          <w:szCs w:val="22"/>
        </w:rPr>
        <w:t>"p1"</w:t>
      </w:r>
      <w:r w:rsidRPr="00995EC4">
        <w:rPr>
          <w:rStyle w:val="NormalTok"/>
          <w:sz w:val="20"/>
          <w:szCs w:val="22"/>
        </w:rPr>
        <w:t xml:space="preserve">, </w:t>
      </w:r>
      <w:r w:rsidRPr="00995EC4">
        <w:rPr>
          <w:rStyle w:val="StringTok"/>
          <w:sz w:val="20"/>
          <w:szCs w:val="22"/>
        </w:rPr>
        <w:t>"p2"</w:t>
      </w:r>
      <w:r w:rsidRPr="00995EC4">
        <w:rPr>
          <w:rStyle w:val="NormalTok"/>
          <w:sz w:val="20"/>
          <w:szCs w:val="22"/>
        </w:rPr>
        <w:t xml:space="preserve">, </w:t>
      </w:r>
      <w:r w:rsidRPr="00995EC4">
        <w:rPr>
          <w:rStyle w:val="StringTok"/>
          <w:sz w:val="20"/>
          <w:szCs w:val="22"/>
        </w:rPr>
        <w:t>"p3"</w:t>
      </w:r>
      <w:r w:rsidRPr="00995EC4">
        <w:rPr>
          <w:rStyle w:val="NormalTok"/>
          <w:sz w:val="20"/>
          <w:szCs w:val="22"/>
        </w:rPr>
        <w:t xml:space="preserve">, </w:t>
      </w:r>
      <w:r w:rsidRPr="00995EC4">
        <w:rPr>
          <w:rStyle w:val="StringTok"/>
          <w:sz w:val="20"/>
          <w:szCs w:val="22"/>
        </w:rPr>
        <w:t>"p4"</w:t>
      </w:r>
      <w:r w:rsidRPr="00995EC4">
        <w:rPr>
          <w:rStyle w:val="NormalTok"/>
          <w:sz w:val="20"/>
          <w:szCs w:val="22"/>
        </w:rPr>
        <w:t>),</w:t>
      </w:r>
      <w:r w:rsidRPr="00995EC4">
        <w:rPr>
          <w:szCs w:val="22"/>
        </w:rPr>
        <w:br/>
      </w:r>
      <w:r w:rsidRPr="00995EC4">
        <w:rPr>
          <w:rStyle w:val="NormalTok"/>
          <w:sz w:val="20"/>
          <w:szCs w:val="22"/>
        </w:rPr>
        <w:t xml:space="preserve">                 </w:t>
      </w:r>
      <w:proofErr w:type="spellStart"/>
      <w:r w:rsidRPr="00995EC4">
        <w:rPr>
          <w:rStyle w:val="AttributeTok"/>
          <w:sz w:val="20"/>
          <w:szCs w:val="22"/>
        </w:rPr>
        <w:t>DImodel</w:t>
      </w:r>
      <w:proofErr w:type="spellEnd"/>
      <w:r w:rsidRPr="00995EC4">
        <w:rPr>
          <w:rStyle w:val="AttributeTok"/>
          <w:sz w:val="20"/>
          <w:szCs w:val="22"/>
        </w:rPr>
        <w:t xml:space="preserve"> =</w:t>
      </w:r>
      <w:r w:rsidRPr="00995EC4">
        <w:rPr>
          <w:rStyle w:val="NormalTok"/>
          <w:sz w:val="20"/>
          <w:szCs w:val="22"/>
        </w:rPr>
        <w:t xml:space="preserve"> </w:t>
      </w:r>
      <w:r w:rsidRPr="00995EC4">
        <w:rPr>
          <w:rStyle w:val="StringTok"/>
          <w:sz w:val="20"/>
          <w:szCs w:val="22"/>
        </w:rPr>
        <w:t>"FG"</w:t>
      </w:r>
      <w:r w:rsidRPr="00995EC4">
        <w:rPr>
          <w:rStyle w:val="NormalTok"/>
          <w:sz w:val="20"/>
          <w:szCs w:val="22"/>
        </w:rPr>
        <w:t xml:space="preserve">, </w:t>
      </w:r>
      <w:r w:rsidRPr="00995EC4">
        <w:rPr>
          <w:rStyle w:val="AttributeTok"/>
          <w:sz w:val="20"/>
          <w:szCs w:val="22"/>
        </w:rPr>
        <w:t>FG =</w:t>
      </w:r>
      <w:r w:rsidRPr="00995EC4">
        <w:rPr>
          <w:rStyle w:val="NormalTok"/>
          <w:sz w:val="20"/>
          <w:szCs w:val="22"/>
        </w:rPr>
        <w:t xml:space="preserve"> </w:t>
      </w:r>
      <w:r w:rsidRPr="00995EC4">
        <w:rPr>
          <w:rStyle w:val="FunctionTok"/>
          <w:sz w:val="20"/>
          <w:szCs w:val="22"/>
        </w:rPr>
        <w:t>c</w:t>
      </w:r>
      <w:r w:rsidRPr="00995EC4">
        <w:rPr>
          <w:rStyle w:val="NormalTok"/>
          <w:sz w:val="20"/>
          <w:szCs w:val="22"/>
        </w:rPr>
        <w:t>(</w:t>
      </w:r>
      <w:r w:rsidRPr="00995EC4">
        <w:rPr>
          <w:rStyle w:val="StringTok"/>
          <w:sz w:val="20"/>
          <w:szCs w:val="22"/>
        </w:rPr>
        <w:t>"G"</w:t>
      </w:r>
      <w:r w:rsidRPr="00995EC4">
        <w:rPr>
          <w:rStyle w:val="NormalTok"/>
          <w:sz w:val="20"/>
          <w:szCs w:val="22"/>
        </w:rPr>
        <w:t xml:space="preserve">, </w:t>
      </w:r>
      <w:r w:rsidRPr="00995EC4">
        <w:rPr>
          <w:rStyle w:val="StringTok"/>
          <w:sz w:val="20"/>
          <w:szCs w:val="22"/>
        </w:rPr>
        <w:t>"G"</w:t>
      </w:r>
      <w:r w:rsidRPr="00995EC4">
        <w:rPr>
          <w:rStyle w:val="NormalTok"/>
          <w:sz w:val="20"/>
          <w:szCs w:val="22"/>
        </w:rPr>
        <w:t xml:space="preserve">, </w:t>
      </w:r>
      <w:r w:rsidRPr="00995EC4">
        <w:rPr>
          <w:rStyle w:val="StringTok"/>
          <w:sz w:val="20"/>
          <w:szCs w:val="22"/>
        </w:rPr>
        <w:t>"L"</w:t>
      </w:r>
      <w:r w:rsidRPr="00995EC4">
        <w:rPr>
          <w:rStyle w:val="NormalTok"/>
          <w:sz w:val="20"/>
          <w:szCs w:val="22"/>
        </w:rPr>
        <w:t xml:space="preserve">, </w:t>
      </w:r>
      <w:r w:rsidRPr="00995EC4">
        <w:rPr>
          <w:rStyle w:val="StringTok"/>
          <w:sz w:val="20"/>
          <w:szCs w:val="22"/>
        </w:rPr>
        <w:t>"L"</w:t>
      </w:r>
      <w:r w:rsidRPr="00995EC4">
        <w:rPr>
          <w:rStyle w:val="NormalTok"/>
          <w:sz w:val="20"/>
          <w:szCs w:val="22"/>
        </w:rPr>
        <w:t>),</w:t>
      </w:r>
      <w:r w:rsidRPr="00995EC4">
        <w:rPr>
          <w:szCs w:val="22"/>
        </w:rPr>
        <w:br/>
      </w:r>
      <w:r w:rsidRPr="00995EC4">
        <w:rPr>
          <w:rStyle w:val="NormalTok"/>
          <w:sz w:val="20"/>
          <w:szCs w:val="22"/>
        </w:rPr>
        <w:t xml:space="preserve">                 </w:t>
      </w:r>
      <w:r w:rsidRPr="00995EC4">
        <w:rPr>
          <w:rStyle w:val="CommentTok"/>
          <w:sz w:val="20"/>
          <w:szCs w:val="22"/>
        </w:rPr>
        <w:t xml:space="preserve"># Notice we use </w:t>
      </w:r>
      <w:proofErr w:type="spellStart"/>
      <w:r w:rsidRPr="00995EC4">
        <w:rPr>
          <w:rStyle w:val="CommentTok"/>
          <w:sz w:val="20"/>
          <w:szCs w:val="22"/>
        </w:rPr>
        <w:t>regN</w:t>
      </w:r>
      <w:proofErr w:type="spellEnd"/>
      <w:r w:rsidRPr="00995EC4">
        <w:rPr>
          <w:rStyle w:val="CommentTok"/>
          <w:sz w:val="20"/>
          <w:szCs w:val="22"/>
        </w:rPr>
        <w:t xml:space="preserve"> instead of </w:t>
      </w:r>
      <w:proofErr w:type="spellStart"/>
      <w:r w:rsidRPr="00995EC4">
        <w:rPr>
          <w:rStyle w:val="CommentTok"/>
          <w:sz w:val="20"/>
          <w:szCs w:val="22"/>
        </w:rPr>
        <w:t>treatF</w:t>
      </w:r>
      <w:proofErr w:type="spellEnd"/>
      <w:r w:rsidRPr="00995EC4">
        <w:rPr>
          <w:szCs w:val="22"/>
        </w:rPr>
        <w:br/>
      </w:r>
      <w:r w:rsidRPr="00995EC4">
        <w:rPr>
          <w:rStyle w:val="NormalTok"/>
          <w:sz w:val="20"/>
          <w:szCs w:val="22"/>
        </w:rPr>
        <w:t xml:space="preserve">                 </w:t>
      </w:r>
      <w:proofErr w:type="spellStart"/>
      <w:r w:rsidRPr="00995EC4">
        <w:rPr>
          <w:rStyle w:val="AttributeTok"/>
          <w:sz w:val="20"/>
          <w:szCs w:val="22"/>
        </w:rPr>
        <w:t>extra_formula</w:t>
      </w:r>
      <w:proofErr w:type="spellEnd"/>
      <w:r w:rsidRPr="00995EC4">
        <w:rPr>
          <w:rStyle w:val="AttributeTok"/>
          <w:sz w:val="20"/>
          <w:szCs w:val="22"/>
        </w:rPr>
        <w:t xml:space="preserve"> =</w:t>
      </w:r>
      <w:r w:rsidRPr="00995EC4">
        <w:rPr>
          <w:rStyle w:val="NormalTok"/>
          <w:sz w:val="20"/>
          <w:szCs w:val="22"/>
        </w:rPr>
        <w:t xml:space="preserve"> </w:t>
      </w:r>
      <w:r w:rsidRPr="00995EC4">
        <w:rPr>
          <w:rStyle w:val="SpecialCharTok"/>
          <w:sz w:val="20"/>
          <w:szCs w:val="22"/>
        </w:rPr>
        <w:t>~</w:t>
      </w:r>
      <w:r w:rsidRPr="00995EC4">
        <w:rPr>
          <w:rStyle w:val="NormalTok"/>
          <w:sz w:val="20"/>
          <w:szCs w:val="22"/>
        </w:rPr>
        <w:t xml:space="preserve"> (p1 </w:t>
      </w:r>
      <w:r w:rsidRPr="00995EC4">
        <w:rPr>
          <w:rStyle w:val="SpecialCharTok"/>
          <w:sz w:val="20"/>
          <w:szCs w:val="22"/>
        </w:rPr>
        <w:t>+</w:t>
      </w:r>
      <w:r w:rsidRPr="00995EC4">
        <w:rPr>
          <w:rStyle w:val="NormalTok"/>
          <w:sz w:val="20"/>
          <w:szCs w:val="22"/>
        </w:rPr>
        <w:t xml:space="preserve"> p2 </w:t>
      </w:r>
      <w:r w:rsidRPr="00995EC4">
        <w:rPr>
          <w:rStyle w:val="SpecialCharTok"/>
          <w:sz w:val="20"/>
          <w:szCs w:val="22"/>
        </w:rPr>
        <w:t>+</w:t>
      </w:r>
      <w:r w:rsidRPr="00995EC4">
        <w:rPr>
          <w:rStyle w:val="NormalTok"/>
          <w:sz w:val="20"/>
          <w:szCs w:val="22"/>
        </w:rPr>
        <w:t xml:space="preserve"> </w:t>
      </w:r>
      <w:proofErr w:type="spellStart"/>
      <w:r w:rsidRPr="00995EC4">
        <w:rPr>
          <w:rStyle w:val="NormalTok"/>
          <w:sz w:val="20"/>
          <w:szCs w:val="22"/>
        </w:rPr>
        <w:t>bfg_G_L</w:t>
      </w:r>
      <w:proofErr w:type="spellEnd"/>
      <w:r w:rsidRPr="00995EC4">
        <w:rPr>
          <w:rStyle w:val="NormalTok"/>
          <w:sz w:val="20"/>
          <w:szCs w:val="22"/>
        </w:rPr>
        <w:t>)</w:t>
      </w:r>
      <w:r w:rsidRPr="00995EC4">
        <w:rPr>
          <w:rStyle w:val="SpecialCharTok"/>
          <w:sz w:val="20"/>
          <w:szCs w:val="22"/>
        </w:rPr>
        <w:t>:</w:t>
      </w:r>
      <w:proofErr w:type="spellStart"/>
      <w:r w:rsidRPr="00995EC4">
        <w:rPr>
          <w:rStyle w:val="NormalTok"/>
          <w:sz w:val="20"/>
          <w:szCs w:val="22"/>
        </w:rPr>
        <w:t>regN</w:t>
      </w:r>
      <w:proofErr w:type="spellEnd"/>
      <w:r w:rsidRPr="00995EC4">
        <w:rPr>
          <w:rStyle w:val="NormalTok"/>
          <w:sz w:val="20"/>
          <w:szCs w:val="22"/>
        </w:rPr>
        <w:t xml:space="preserve">, </w:t>
      </w:r>
      <w:r w:rsidRPr="00995EC4">
        <w:rPr>
          <w:szCs w:val="22"/>
        </w:rPr>
        <w:br/>
      </w:r>
      <w:r w:rsidRPr="00995EC4">
        <w:rPr>
          <w:rStyle w:val="NormalTok"/>
          <w:sz w:val="20"/>
          <w:szCs w:val="22"/>
        </w:rPr>
        <w:t xml:space="preserve">                 </w:t>
      </w:r>
      <w:r w:rsidRPr="00995EC4">
        <w:rPr>
          <w:rStyle w:val="AttributeTok"/>
          <w:sz w:val="20"/>
          <w:szCs w:val="22"/>
        </w:rPr>
        <w:t>data =</w:t>
      </w:r>
      <w:r w:rsidRPr="00995EC4">
        <w:rPr>
          <w:rStyle w:val="NormalTok"/>
          <w:sz w:val="20"/>
          <w:szCs w:val="22"/>
        </w:rPr>
        <w:t xml:space="preserve"> </w:t>
      </w:r>
      <w:proofErr w:type="spellStart"/>
      <w:r w:rsidRPr="00995EC4">
        <w:rPr>
          <w:rStyle w:val="NormalTok"/>
          <w:sz w:val="20"/>
          <w:szCs w:val="22"/>
        </w:rPr>
        <w:t>model_data</w:t>
      </w:r>
      <w:proofErr w:type="spellEnd"/>
      <w:r w:rsidRPr="00995EC4">
        <w:rPr>
          <w:rStyle w:val="NormalTok"/>
          <w:sz w:val="20"/>
          <w:szCs w:val="22"/>
        </w:rPr>
        <w:t>)</w:t>
      </w:r>
      <w:r w:rsidRPr="00995EC4">
        <w:rPr>
          <w:szCs w:val="22"/>
        </w:rPr>
        <w:br/>
      </w:r>
      <w:r w:rsidRPr="00995EC4">
        <w:rPr>
          <w:szCs w:val="22"/>
        </w:rPr>
        <w:br/>
      </w:r>
      <w:r w:rsidRPr="00995EC4">
        <w:rPr>
          <w:rStyle w:val="FunctionTok"/>
          <w:sz w:val="20"/>
          <w:szCs w:val="22"/>
        </w:rPr>
        <w:t>summary</w:t>
      </w:r>
      <w:r w:rsidRPr="00995EC4">
        <w:rPr>
          <w:rStyle w:val="NormalTok"/>
          <w:sz w:val="20"/>
          <w:szCs w:val="22"/>
        </w:rPr>
        <w:t>(</w:t>
      </w:r>
      <w:proofErr w:type="spellStart"/>
      <w:r w:rsidRPr="00995EC4">
        <w:rPr>
          <w:rStyle w:val="NormalTok"/>
          <w:sz w:val="20"/>
          <w:szCs w:val="22"/>
        </w:rPr>
        <w:t>mod_final</w:t>
      </w:r>
      <w:proofErr w:type="spellEnd"/>
      <w:r w:rsidRPr="00995EC4">
        <w:rPr>
          <w:rStyle w:val="NormalTok"/>
          <w:sz w:val="20"/>
          <w:szCs w:val="22"/>
        </w:rPr>
        <w:t>)</w:t>
      </w:r>
    </w:p>
    <w:bookmarkEnd w:id="1"/>
    <w:bookmarkEnd w:id="4"/>
    <w:p w14:paraId="712A8921" w14:textId="4013BE80" w:rsidR="007D211F" w:rsidRPr="00AC4428" w:rsidRDefault="007D211F">
      <w:pPr>
        <w:rPr>
          <w:rFonts w:eastAsiaTheme="majorEastAsia" w:cstheme="majorBidi"/>
          <w:color w:val="0F4761" w:themeColor="accent1" w:themeShade="BF"/>
        </w:rPr>
      </w:pPr>
    </w:p>
    <w:sectPr w:rsidR="007D211F" w:rsidRPr="00AC44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1"/>
    <w:multiLevelType w:val="multilevel"/>
    <w:tmpl w:val="65749D56"/>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16cid:durableId="361984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28"/>
    <w:rsid w:val="00705730"/>
    <w:rsid w:val="007D211F"/>
    <w:rsid w:val="00AC44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7901"/>
  <w15:chartTrackingRefBased/>
  <w15:docId w15:val="{E0A6773E-D155-49A1-8A25-2D5300D8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428"/>
    <w:pPr>
      <w:spacing w:after="200" w:line="240" w:lineRule="auto"/>
    </w:pPr>
    <w:rPr>
      <w:kern w:val="0"/>
      <w:lang w:val="en-US"/>
      <w14:ligatures w14:val="none"/>
    </w:rPr>
  </w:style>
  <w:style w:type="paragraph" w:styleId="Heading3">
    <w:name w:val="heading 3"/>
    <w:basedOn w:val="Normal"/>
    <w:next w:val="BodyText"/>
    <w:link w:val="Heading3Char"/>
    <w:uiPriority w:val="9"/>
    <w:semiHidden/>
    <w:unhideWhenUsed/>
    <w:qFormat/>
    <w:rsid w:val="00AC4428"/>
    <w:pPr>
      <w:keepNext/>
      <w:keepLines/>
      <w:spacing w:before="160" w:after="80"/>
      <w:outlineLvl w:val="2"/>
    </w:pPr>
    <w:rPr>
      <w:rFonts w:eastAsiaTheme="majorEastAsia" w:cstheme="majorBidi"/>
      <w:color w:val="0F4761" w:themeColor="accent1" w:themeShade="BF"/>
      <w:sz w:val="28"/>
      <w:szCs w:val="28"/>
    </w:rPr>
  </w:style>
  <w:style w:type="paragraph" w:styleId="Heading5">
    <w:name w:val="heading 5"/>
    <w:basedOn w:val="Normal"/>
    <w:next w:val="BodyText"/>
    <w:link w:val="Heading5Char"/>
    <w:uiPriority w:val="9"/>
    <w:unhideWhenUsed/>
    <w:qFormat/>
    <w:rsid w:val="00AC44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C4428"/>
    <w:pPr>
      <w:keepNext/>
      <w:keepLines/>
      <w:spacing w:before="40" w:after="0"/>
      <w:outlineLvl w:val="5"/>
    </w:pPr>
    <w:rPr>
      <w:rFonts w:eastAsiaTheme="majorEastAsia" w:cstheme="majorBidi"/>
      <w:i/>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C4428"/>
    <w:rPr>
      <w:rFonts w:eastAsiaTheme="majorEastAsia" w:cstheme="majorBidi"/>
      <w:color w:val="0F4761" w:themeColor="accent1" w:themeShade="BF"/>
      <w:kern w:val="0"/>
      <w:sz w:val="28"/>
      <w:szCs w:val="28"/>
      <w:lang w:val="en-US"/>
      <w14:ligatures w14:val="none"/>
    </w:rPr>
  </w:style>
  <w:style w:type="character" w:customStyle="1" w:styleId="Heading5Char">
    <w:name w:val="Heading 5 Char"/>
    <w:basedOn w:val="DefaultParagraphFont"/>
    <w:link w:val="Heading5"/>
    <w:uiPriority w:val="9"/>
    <w:rsid w:val="00AC4428"/>
    <w:rPr>
      <w:rFonts w:eastAsiaTheme="majorEastAsia" w:cstheme="majorBidi"/>
      <w:color w:val="0F4761" w:themeColor="accent1" w:themeShade="BF"/>
      <w:kern w:val="0"/>
      <w:lang w:val="en-US"/>
      <w14:ligatures w14:val="none"/>
    </w:rPr>
  </w:style>
  <w:style w:type="character" w:customStyle="1" w:styleId="Heading6Char">
    <w:name w:val="Heading 6 Char"/>
    <w:basedOn w:val="DefaultParagraphFont"/>
    <w:link w:val="Heading6"/>
    <w:uiPriority w:val="9"/>
    <w:semiHidden/>
    <w:rsid w:val="00AC4428"/>
    <w:rPr>
      <w:rFonts w:eastAsiaTheme="majorEastAsia" w:cstheme="majorBidi"/>
      <w:i/>
      <w:iCs/>
      <w:color w:val="595959" w:themeColor="text1" w:themeTint="A6"/>
      <w:kern w:val="0"/>
      <w:lang w:val="en-US"/>
      <w14:ligatures w14:val="none"/>
    </w:rPr>
  </w:style>
  <w:style w:type="paragraph" w:styleId="BodyText">
    <w:name w:val="Body Text"/>
    <w:basedOn w:val="Normal"/>
    <w:link w:val="BodyTextChar"/>
    <w:qFormat/>
    <w:rsid w:val="00AC4428"/>
    <w:pPr>
      <w:spacing w:before="180" w:after="180"/>
    </w:pPr>
  </w:style>
  <w:style w:type="character" w:customStyle="1" w:styleId="BodyTextChar">
    <w:name w:val="Body Text Char"/>
    <w:basedOn w:val="DefaultParagraphFont"/>
    <w:link w:val="BodyText"/>
    <w:rsid w:val="00AC4428"/>
    <w:rPr>
      <w:kern w:val="0"/>
      <w:lang w:val="en-US"/>
      <w14:ligatures w14:val="none"/>
    </w:rPr>
  </w:style>
  <w:style w:type="paragraph" w:customStyle="1" w:styleId="FirstParagraph">
    <w:name w:val="First Paragraph"/>
    <w:basedOn w:val="BodyText"/>
    <w:next w:val="BodyText"/>
    <w:qFormat/>
    <w:rsid w:val="00AC4428"/>
  </w:style>
  <w:style w:type="paragraph" w:customStyle="1" w:styleId="Compact">
    <w:name w:val="Compact"/>
    <w:basedOn w:val="BodyText"/>
    <w:qFormat/>
    <w:rsid w:val="00AC4428"/>
    <w:pPr>
      <w:spacing w:before="36" w:after="36"/>
    </w:pPr>
  </w:style>
  <w:style w:type="character" w:customStyle="1" w:styleId="VerbatimChar">
    <w:name w:val="Verbatim Char"/>
    <w:basedOn w:val="DefaultParagraphFont"/>
    <w:link w:val="SourceCode"/>
    <w:rsid w:val="00AC4428"/>
    <w:rPr>
      <w:rFonts w:ascii="Consolas" w:hAnsi="Consolas"/>
      <w:sz w:val="22"/>
      <w:shd w:val="clear" w:color="auto" w:fill="F8F8F8"/>
    </w:rPr>
  </w:style>
  <w:style w:type="paragraph" w:customStyle="1" w:styleId="SourceCode">
    <w:name w:val="Source Code"/>
    <w:basedOn w:val="Normal"/>
    <w:link w:val="VerbatimChar"/>
    <w:rsid w:val="00AC4428"/>
    <w:pPr>
      <w:shd w:val="clear" w:color="auto" w:fill="F8F8F8"/>
      <w:wordWrap w:val="0"/>
    </w:pPr>
    <w:rPr>
      <w:rFonts w:ascii="Consolas" w:hAnsi="Consolas"/>
      <w:kern w:val="2"/>
      <w:sz w:val="22"/>
      <w:lang w:val="en-IE"/>
      <w14:ligatures w14:val="standardContextual"/>
    </w:rPr>
  </w:style>
  <w:style w:type="character" w:customStyle="1" w:styleId="DecValTok">
    <w:name w:val="DecValTok"/>
    <w:basedOn w:val="VerbatimChar"/>
    <w:rsid w:val="00AC4428"/>
    <w:rPr>
      <w:rFonts w:ascii="Consolas" w:hAnsi="Consolas"/>
      <w:color w:val="0000CF"/>
      <w:sz w:val="22"/>
      <w:shd w:val="clear" w:color="auto" w:fill="F8F8F8"/>
    </w:rPr>
  </w:style>
  <w:style w:type="character" w:customStyle="1" w:styleId="SpecialCharTok">
    <w:name w:val="SpecialCharTok"/>
    <w:basedOn w:val="VerbatimChar"/>
    <w:rsid w:val="00AC4428"/>
    <w:rPr>
      <w:rFonts w:ascii="Consolas" w:hAnsi="Consolas"/>
      <w:b/>
      <w:color w:val="CE5C00"/>
      <w:sz w:val="22"/>
      <w:shd w:val="clear" w:color="auto" w:fill="F8F8F8"/>
    </w:rPr>
  </w:style>
  <w:style w:type="character" w:customStyle="1" w:styleId="StringTok">
    <w:name w:val="StringTok"/>
    <w:basedOn w:val="VerbatimChar"/>
    <w:rsid w:val="00AC4428"/>
    <w:rPr>
      <w:rFonts w:ascii="Consolas" w:hAnsi="Consolas"/>
      <w:color w:val="4E9A06"/>
      <w:sz w:val="22"/>
      <w:shd w:val="clear" w:color="auto" w:fill="F8F8F8"/>
    </w:rPr>
  </w:style>
  <w:style w:type="character" w:customStyle="1" w:styleId="CommentTok">
    <w:name w:val="CommentTok"/>
    <w:basedOn w:val="VerbatimChar"/>
    <w:rsid w:val="00AC4428"/>
    <w:rPr>
      <w:rFonts w:ascii="Consolas" w:hAnsi="Consolas"/>
      <w:i/>
      <w:color w:val="8F5902"/>
      <w:sz w:val="22"/>
      <w:shd w:val="clear" w:color="auto" w:fill="F8F8F8"/>
    </w:rPr>
  </w:style>
  <w:style w:type="character" w:customStyle="1" w:styleId="OtherTok">
    <w:name w:val="OtherTok"/>
    <w:basedOn w:val="VerbatimChar"/>
    <w:rsid w:val="00AC4428"/>
    <w:rPr>
      <w:rFonts w:ascii="Consolas" w:hAnsi="Consolas"/>
      <w:color w:val="8F5902"/>
      <w:sz w:val="22"/>
      <w:shd w:val="clear" w:color="auto" w:fill="F8F8F8"/>
    </w:rPr>
  </w:style>
  <w:style w:type="character" w:customStyle="1" w:styleId="FunctionTok">
    <w:name w:val="FunctionTok"/>
    <w:basedOn w:val="VerbatimChar"/>
    <w:rsid w:val="00AC4428"/>
    <w:rPr>
      <w:rFonts w:ascii="Consolas" w:hAnsi="Consolas"/>
      <w:b/>
      <w:color w:val="204A87"/>
      <w:sz w:val="22"/>
      <w:shd w:val="clear" w:color="auto" w:fill="F8F8F8"/>
    </w:rPr>
  </w:style>
  <w:style w:type="character" w:customStyle="1" w:styleId="AttributeTok">
    <w:name w:val="AttributeTok"/>
    <w:basedOn w:val="VerbatimChar"/>
    <w:rsid w:val="00AC4428"/>
    <w:rPr>
      <w:rFonts w:ascii="Consolas" w:hAnsi="Consolas"/>
      <w:color w:val="204A87"/>
      <w:sz w:val="22"/>
      <w:shd w:val="clear" w:color="auto" w:fill="F8F8F8"/>
    </w:rPr>
  </w:style>
  <w:style w:type="character" w:customStyle="1" w:styleId="NormalTok">
    <w:name w:val="NormalTok"/>
    <w:basedOn w:val="VerbatimChar"/>
    <w:rsid w:val="00AC4428"/>
    <w:rPr>
      <w:rFonts w:ascii="Consolas" w:hAnsi="Consolas"/>
      <w:sz w:val="22"/>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Vishwakarma</dc:creator>
  <cp:keywords/>
  <dc:description/>
  <cp:lastModifiedBy>Rishabh Vishwakarma</cp:lastModifiedBy>
  <cp:revision>1</cp:revision>
  <dcterms:created xsi:type="dcterms:W3CDTF">2025-01-08T20:22:00Z</dcterms:created>
  <dcterms:modified xsi:type="dcterms:W3CDTF">2025-01-08T20:22:00Z</dcterms:modified>
</cp:coreProperties>
</file>